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44CB5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right="0"/>
        <w:jc w:val="left"/>
        <w:rPr>
          <w:rFonts w:hint="eastAsia" w:ascii="国标黑体" w:hAnsi="国标黑体" w:eastAsia="国标黑体" w:cs="国标黑体"/>
          <w:b w:val="0"/>
          <w:bCs w:val="0"/>
          <w:color w:val="auto"/>
          <w:kern w:val="2"/>
          <w:sz w:val="32"/>
          <w:szCs w:val="32"/>
          <w:highlight w:val="none"/>
          <w:lang w:val="en-US" w:eastAsia="zh-CN" w:bidi="ar-SA"/>
        </w:rPr>
      </w:pPr>
      <w:bookmarkStart w:id="0" w:name="_GoBack"/>
      <w:bookmarkEnd w:id="0"/>
      <w:r>
        <w:rPr>
          <w:rFonts w:hint="eastAsia" w:ascii="国标黑体" w:hAnsi="国标黑体" w:eastAsia="国标黑体" w:cs="国标黑体"/>
          <w:b w:val="0"/>
          <w:bCs w:val="0"/>
          <w:color w:val="auto"/>
          <w:kern w:val="2"/>
          <w:sz w:val="32"/>
          <w:szCs w:val="32"/>
          <w:highlight w:val="none"/>
          <w:lang w:val="en-US" w:eastAsia="zh-CN" w:bidi="ar-SA"/>
        </w:rPr>
        <w:t>附件</w:t>
      </w:r>
    </w:p>
    <w:p w14:paraId="51F938E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right="0"/>
        <w:jc w:val="left"/>
        <w:rPr>
          <w:rFonts w:hint="eastAsia" w:ascii="国标黑体" w:hAnsi="国标黑体" w:eastAsia="国标黑体" w:cs="国标黑体"/>
          <w:b w:val="0"/>
          <w:bCs w:val="0"/>
          <w:color w:val="auto"/>
          <w:kern w:val="2"/>
          <w:sz w:val="32"/>
          <w:szCs w:val="32"/>
          <w:highlight w:val="none"/>
          <w:lang w:val="en-US" w:eastAsia="zh-CN" w:bidi="ar-SA"/>
        </w:rPr>
      </w:pPr>
    </w:p>
    <w:p w14:paraId="59FB7BFB">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CESI宋体-GB2312" w:hAnsi="CESI宋体-GB2312" w:eastAsia="方正小标宋_GBK" w:cs="方正小标宋_GBK"/>
          <w:color w:val="auto"/>
          <w:sz w:val="44"/>
          <w:szCs w:val="44"/>
          <w:highlight w:val="none"/>
          <w:lang w:val="en-US" w:eastAsia="zh-CN"/>
        </w:rPr>
      </w:pPr>
      <w:r>
        <w:rPr>
          <w:rFonts w:hint="eastAsia" w:ascii="CESI宋体-GB2312" w:hAnsi="CESI宋体-GB2312" w:eastAsia="方正小标宋_GBK" w:cs="方正小标宋_GBK"/>
          <w:color w:val="auto"/>
          <w:sz w:val="44"/>
          <w:szCs w:val="44"/>
          <w:highlight w:val="none"/>
          <w:lang w:val="en-US" w:eastAsia="zh-CN"/>
        </w:rPr>
        <w:t>成都市郫都区“双向揭榜挂帅”科技项目实施和管理办法</w:t>
      </w:r>
    </w:p>
    <w:p w14:paraId="5F59A809">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CESI宋体-GB2312" w:hAnsi="CESI宋体-GB2312" w:eastAsia="方正仿宋简体" w:cs="方正仿宋简体"/>
          <w:color w:val="auto"/>
          <w:sz w:val="32"/>
          <w:szCs w:val="32"/>
          <w:highlight w:val="none"/>
          <w:lang w:val="en-US" w:eastAsia="zh-CN"/>
        </w:rPr>
      </w:pPr>
      <w:r>
        <w:rPr>
          <w:rFonts w:hint="eastAsia" w:ascii="CESI宋体-GB2312" w:hAnsi="CESI宋体-GB2312" w:eastAsia="方正仿宋简体" w:cs="方正仿宋简体"/>
          <w:color w:val="auto"/>
          <w:sz w:val="32"/>
          <w:szCs w:val="32"/>
          <w:highlight w:val="none"/>
          <w:lang w:val="en-US" w:eastAsia="zh-CN"/>
        </w:rPr>
        <w:t>（</w:t>
      </w:r>
      <w:r>
        <w:rPr>
          <w:rFonts w:hint="eastAsia" w:ascii="CESI宋体-GB2312" w:hAnsi="CESI宋体-GB2312" w:eastAsia="国标楷体-GB/T 2312" w:cs="国标楷体-GB/T 2312"/>
          <w:color w:val="auto"/>
          <w:sz w:val="32"/>
          <w:szCs w:val="32"/>
          <w:highlight w:val="none"/>
          <w:lang w:val="en-US" w:eastAsia="zh-CN"/>
        </w:rPr>
        <w:t>征求意见稿</w:t>
      </w:r>
      <w:r>
        <w:rPr>
          <w:rFonts w:hint="eastAsia" w:ascii="CESI宋体-GB2312" w:hAnsi="CESI宋体-GB2312" w:eastAsia="方正仿宋简体" w:cs="方正仿宋简体"/>
          <w:color w:val="auto"/>
          <w:sz w:val="32"/>
          <w:szCs w:val="32"/>
          <w:highlight w:val="none"/>
          <w:lang w:val="en-US" w:eastAsia="zh-CN"/>
        </w:rPr>
        <w:t>）</w:t>
      </w:r>
    </w:p>
    <w:p w14:paraId="083B4478">
      <w:pPr>
        <w:keepNext w:val="0"/>
        <w:keepLines w:val="0"/>
        <w:pageBreakBefore w:val="0"/>
        <w:widowControl w:val="0"/>
        <w:kinsoku/>
        <w:wordWrap/>
        <w:overflowPunct/>
        <w:topLinePunct w:val="0"/>
        <w:autoSpaceDE/>
        <w:autoSpaceDN/>
        <w:bidi w:val="0"/>
        <w:adjustRightInd/>
        <w:snapToGrid/>
        <w:spacing w:line="570" w:lineRule="exact"/>
        <w:jc w:val="both"/>
        <w:textAlignment w:val="auto"/>
        <w:rPr>
          <w:rFonts w:hint="eastAsia" w:ascii="CESI宋体-GB2312" w:hAnsi="CESI宋体-GB2312" w:eastAsia="方正仿宋简体" w:cs="方正仿宋简体"/>
          <w:color w:val="auto"/>
          <w:sz w:val="32"/>
          <w:szCs w:val="32"/>
          <w:highlight w:val="none"/>
          <w:lang w:val="en-US" w:eastAsia="zh-CN"/>
        </w:rPr>
      </w:pPr>
    </w:p>
    <w:p w14:paraId="2820AE81">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CESI宋体-GB2312" w:hAnsi="CESI宋体-GB2312" w:eastAsia="方正黑体简体" w:cs="方正黑体简体"/>
          <w:color w:val="auto"/>
          <w:sz w:val="32"/>
          <w:szCs w:val="32"/>
          <w:highlight w:val="none"/>
          <w:lang w:val="en-US" w:eastAsia="zh-CN"/>
        </w:rPr>
      </w:pPr>
      <w:r>
        <w:rPr>
          <w:rFonts w:hint="eastAsia" w:ascii="CESI宋体-GB2312" w:hAnsi="CESI宋体-GB2312" w:eastAsia="方正黑体简体" w:cs="方正黑体简体"/>
          <w:color w:val="auto"/>
          <w:sz w:val="32"/>
          <w:szCs w:val="32"/>
          <w:highlight w:val="none"/>
          <w:lang w:val="en-US" w:eastAsia="zh-CN"/>
        </w:rPr>
        <w:t>第一章 总则</w:t>
      </w:r>
    </w:p>
    <w:p w14:paraId="256ABC08">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CESI宋体-GB2312" w:hAnsi="CESI宋体-GB2312" w:eastAsia="方正仿宋简体" w:cs="方正仿宋简体"/>
          <w:color w:val="auto"/>
          <w:sz w:val="32"/>
          <w:szCs w:val="32"/>
          <w:highlight w:val="none"/>
          <w:lang w:val="en-US" w:eastAsia="zh-CN"/>
        </w:rPr>
      </w:pPr>
      <w:r>
        <w:rPr>
          <w:rFonts w:hint="eastAsia" w:ascii="CESI宋体-GB2312" w:hAnsi="CESI宋体-GB2312" w:eastAsia="方正楷体简体" w:cs="方正楷体简体"/>
          <w:color w:val="auto"/>
          <w:sz w:val="32"/>
          <w:szCs w:val="32"/>
          <w:highlight w:val="none"/>
          <w:lang w:val="en-US" w:eastAsia="zh-CN"/>
        </w:rPr>
        <w:t>第一条</w:t>
      </w:r>
      <w:r>
        <w:rPr>
          <w:rFonts w:hint="eastAsia" w:ascii="CESI宋体-GB2312" w:hAnsi="CESI宋体-GB2312" w:eastAsia="方正仿宋简体" w:cs="方正仿宋简体"/>
          <w:color w:val="auto"/>
          <w:sz w:val="32"/>
          <w:szCs w:val="32"/>
          <w:highlight w:val="none"/>
          <w:lang w:val="en-US" w:eastAsia="zh-CN"/>
        </w:rPr>
        <w:t xml:space="preserve"> 为</w:t>
      </w:r>
      <w:r>
        <w:rPr>
          <w:rFonts w:hint="eastAsia" w:ascii="CESI宋体-GB2312" w:hAnsi="CESI宋体-GB2312" w:eastAsia="方正仿宋简体" w:cs="方正仿宋简体"/>
          <w:color w:val="auto"/>
          <w:sz w:val="32"/>
          <w:szCs w:val="32"/>
          <w:highlight w:val="none"/>
          <w:lang w:eastAsia="zh-CN"/>
        </w:rPr>
        <w:t>推动科技创新和产业创新深度融合，</w:t>
      </w:r>
      <w:r>
        <w:rPr>
          <w:rFonts w:hint="eastAsia" w:ascii="CESI宋体-GB2312" w:hAnsi="CESI宋体-GB2312" w:eastAsia="方正仿宋简体" w:cs="方正仿宋简体"/>
          <w:color w:val="auto"/>
          <w:kern w:val="2"/>
          <w:sz w:val="32"/>
          <w:szCs w:val="32"/>
          <w:highlight w:val="none"/>
          <w:lang w:val="en-US" w:eastAsia="zh-CN"/>
        </w:rPr>
        <w:t>探索改革科技项目组织模式，通过</w:t>
      </w:r>
      <w:r>
        <w:rPr>
          <w:rFonts w:hint="eastAsia" w:ascii="CESI宋体-GB2312" w:hAnsi="CESI宋体-GB2312" w:eastAsia="方正仿宋简体" w:cs="方正仿宋简体"/>
          <w:color w:val="auto"/>
          <w:sz w:val="32"/>
          <w:szCs w:val="32"/>
          <w:highlight w:val="none"/>
          <w:lang w:val="en-US" w:eastAsia="zh-CN"/>
        </w:rPr>
        <w:t>企业找技术、成果找市场“双向揭榜挂帅”，加速科技成果转化和产业化，强化科技创新对经济社会发展的支撑引领作用</w:t>
      </w:r>
      <w:r>
        <w:rPr>
          <w:rFonts w:hint="eastAsia" w:ascii="CESI宋体-GB2312" w:hAnsi="CESI宋体-GB2312" w:eastAsia="方正仿宋简体" w:cs="方正仿宋简体"/>
          <w:color w:val="auto"/>
          <w:sz w:val="32"/>
          <w:szCs w:val="32"/>
          <w:highlight w:val="none"/>
          <w:lang w:eastAsia="zh-CN"/>
        </w:rPr>
        <w:t>，</w:t>
      </w:r>
      <w:r>
        <w:rPr>
          <w:rFonts w:hint="eastAsia" w:ascii="CESI宋体-GB2312" w:hAnsi="CESI宋体-GB2312" w:eastAsia="方正仿宋简体" w:cs="方正仿宋简体"/>
          <w:color w:val="auto"/>
          <w:sz w:val="32"/>
          <w:szCs w:val="32"/>
          <w:highlight w:val="none"/>
          <w:lang w:val="en-US" w:eastAsia="zh-CN"/>
        </w:rPr>
        <w:t>结合我区实际，制定本办法。</w:t>
      </w:r>
    </w:p>
    <w:p w14:paraId="6AF88082">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CESI宋体-GB2312" w:hAnsi="CESI宋体-GB2312" w:eastAsia="方正仿宋简体" w:cs="方正仿宋简体"/>
          <w:color w:val="auto"/>
          <w:sz w:val="32"/>
          <w:szCs w:val="32"/>
          <w:highlight w:val="none"/>
        </w:rPr>
      </w:pPr>
      <w:r>
        <w:rPr>
          <w:rFonts w:hint="eastAsia" w:ascii="CESI宋体-GB2312" w:hAnsi="CESI宋体-GB2312" w:eastAsia="方正楷体简体" w:cs="方正楷体简体"/>
          <w:color w:val="auto"/>
          <w:sz w:val="32"/>
          <w:szCs w:val="32"/>
          <w:highlight w:val="none"/>
          <w:lang w:val="en-US" w:eastAsia="zh-CN"/>
        </w:rPr>
        <w:t xml:space="preserve">第二条 </w:t>
      </w:r>
      <w:r>
        <w:rPr>
          <w:rFonts w:hint="eastAsia" w:ascii="CESI宋体-GB2312" w:hAnsi="CESI宋体-GB2312" w:eastAsia="方正仿宋简体" w:cs="方正仿宋简体"/>
          <w:color w:val="auto"/>
          <w:sz w:val="32"/>
          <w:szCs w:val="32"/>
          <w:highlight w:val="none"/>
          <w:lang w:val="en-US" w:eastAsia="zh-CN"/>
        </w:rPr>
        <w:t>成都市</w:t>
      </w:r>
      <w:r>
        <w:rPr>
          <w:rFonts w:hint="eastAsia" w:ascii="CESI宋体-GB2312" w:hAnsi="CESI宋体-GB2312" w:eastAsia="方正仿宋简体" w:cs="方正仿宋简体"/>
          <w:color w:val="auto"/>
          <w:sz w:val="32"/>
          <w:szCs w:val="32"/>
          <w:highlight w:val="none"/>
          <w:lang w:eastAsia="zh-CN"/>
        </w:rPr>
        <w:t>郫都区</w:t>
      </w:r>
      <w:r>
        <w:rPr>
          <w:rFonts w:hint="eastAsia" w:ascii="CESI宋体-GB2312" w:hAnsi="CESI宋体-GB2312" w:eastAsia="方正仿宋简体" w:cs="方正仿宋简体"/>
          <w:color w:val="auto"/>
          <w:sz w:val="32"/>
          <w:szCs w:val="32"/>
          <w:highlight w:val="none"/>
        </w:rPr>
        <w:t>“</w:t>
      </w:r>
      <w:r>
        <w:rPr>
          <w:rFonts w:hint="eastAsia" w:ascii="CESI宋体-GB2312" w:hAnsi="CESI宋体-GB2312" w:eastAsia="方正仿宋简体" w:cs="方正仿宋简体"/>
          <w:color w:val="auto"/>
          <w:sz w:val="32"/>
          <w:szCs w:val="32"/>
          <w:highlight w:val="none"/>
          <w:lang w:eastAsia="zh-CN"/>
        </w:rPr>
        <w:t>双向</w:t>
      </w:r>
      <w:r>
        <w:rPr>
          <w:rFonts w:hint="eastAsia" w:ascii="CESI宋体-GB2312" w:hAnsi="CESI宋体-GB2312" w:eastAsia="方正仿宋简体" w:cs="方正仿宋简体"/>
          <w:color w:val="auto"/>
          <w:sz w:val="32"/>
          <w:szCs w:val="32"/>
          <w:highlight w:val="none"/>
        </w:rPr>
        <w:t>揭榜挂帅”科技项目（以下简称“</w:t>
      </w:r>
      <w:r>
        <w:rPr>
          <w:rFonts w:hint="eastAsia" w:ascii="CESI宋体-GB2312" w:hAnsi="CESI宋体-GB2312" w:eastAsia="方正仿宋简体" w:cs="方正仿宋简体"/>
          <w:color w:val="auto"/>
          <w:sz w:val="32"/>
          <w:szCs w:val="32"/>
          <w:highlight w:val="none"/>
          <w:lang w:eastAsia="zh-CN"/>
        </w:rPr>
        <w:t>双向</w:t>
      </w:r>
      <w:r>
        <w:rPr>
          <w:rFonts w:hint="eastAsia" w:ascii="CESI宋体-GB2312" w:hAnsi="CESI宋体-GB2312" w:eastAsia="方正仿宋简体" w:cs="方正仿宋简体"/>
          <w:color w:val="auto"/>
          <w:sz w:val="32"/>
          <w:szCs w:val="32"/>
          <w:highlight w:val="none"/>
        </w:rPr>
        <w:t>揭榜挂帅项目”）</w:t>
      </w:r>
      <w:r>
        <w:rPr>
          <w:rFonts w:hint="eastAsia" w:ascii="CESI宋体-GB2312" w:hAnsi="CESI宋体-GB2312" w:eastAsia="方正仿宋简体" w:cs="方正仿宋简体"/>
          <w:color w:val="auto"/>
          <w:sz w:val="32"/>
          <w:szCs w:val="32"/>
          <w:highlight w:val="none"/>
          <w:lang w:eastAsia="zh-CN"/>
        </w:rPr>
        <w:t>，</w:t>
      </w:r>
      <w:r>
        <w:rPr>
          <w:rFonts w:hint="eastAsia" w:ascii="CESI宋体-GB2312" w:hAnsi="CESI宋体-GB2312" w:eastAsia="方正仿宋简体" w:cs="方正仿宋简体"/>
          <w:color w:val="auto"/>
          <w:sz w:val="32"/>
          <w:szCs w:val="32"/>
          <w:highlight w:val="none"/>
        </w:rPr>
        <w:t>由需求方提出技术研发</w:t>
      </w:r>
      <w:r>
        <w:rPr>
          <w:rFonts w:hint="eastAsia" w:ascii="CESI宋体-GB2312" w:hAnsi="CESI宋体-GB2312" w:eastAsia="方正仿宋简体" w:cs="方正仿宋简体"/>
          <w:color w:val="auto"/>
          <w:sz w:val="32"/>
          <w:szCs w:val="32"/>
          <w:highlight w:val="none"/>
          <w:lang w:eastAsia="zh-CN"/>
        </w:rPr>
        <w:t>、</w:t>
      </w:r>
      <w:r>
        <w:rPr>
          <w:rFonts w:hint="eastAsia" w:ascii="CESI宋体-GB2312" w:hAnsi="CESI宋体-GB2312" w:eastAsia="方正仿宋简体" w:cs="方正仿宋简体"/>
          <w:color w:val="auto"/>
          <w:sz w:val="32"/>
          <w:szCs w:val="32"/>
          <w:highlight w:val="none"/>
        </w:rPr>
        <w:t>成果转化</w:t>
      </w:r>
      <w:r>
        <w:rPr>
          <w:rFonts w:hint="eastAsia" w:ascii="CESI宋体-GB2312" w:hAnsi="CESI宋体-GB2312" w:eastAsia="方正仿宋简体" w:cs="方正仿宋简体"/>
          <w:color w:val="auto"/>
          <w:sz w:val="32"/>
          <w:szCs w:val="32"/>
          <w:highlight w:val="none"/>
          <w:lang w:eastAsia="zh-CN"/>
        </w:rPr>
        <w:t>和场景应用</w:t>
      </w:r>
      <w:r>
        <w:rPr>
          <w:rFonts w:hint="eastAsia" w:ascii="CESI宋体-GB2312" w:hAnsi="CESI宋体-GB2312" w:eastAsia="方正仿宋简体" w:cs="方正仿宋简体"/>
          <w:color w:val="auto"/>
          <w:sz w:val="32"/>
          <w:szCs w:val="32"/>
          <w:highlight w:val="none"/>
        </w:rPr>
        <w:t>需求</w:t>
      </w:r>
      <w:r>
        <w:rPr>
          <w:rFonts w:hint="eastAsia" w:ascii="CESI宋体-GB2312" w:hAnsi="CESI宋体-GB2312" w:eastAsia="方正仿宋简体" w:cs="方正仿宋简体"/>
          <w:color w:val="auto"/>
          <w:sz w:val="32"/>
          <w:szCs w:val="32"/>
          <w:highlight w:val="none"/>
          <w:lang w:eastAsia="zh-CN"/>
        </w:rPr>
        <w:t>，</w:t>
      </w:r>
      <w:r>
        <w:rPr>
          <w:rFonts w:hint="eastAsia" w:ascii="CESI宋体-GB2312" w:hAnsi="CESI宋体-GB2312" w:eastAsia="方正仿宋简体" w:cs="方正仿宋简体"/>
          <w:color w:val="auto"/>
          <w:sz w:val="32"/>
          <w:szCs w:val="32"/>
          <w:highlight w:val="none"/>
        </w:rPr>
        <w:t>科技</w:t>
      </w:r>
      <w:r>
        <w:rPr>
          <w:rFonts w:hint="eastAsia" w:ascii="CESI宋体-GB2312" w:hAnsi="CESI宋体-GB2312" w:eastAsia="方正仿宋简体" w:cs="方正仿宋简体"/>
          <w:color w:val="auto"/>
          <w:sz w:val="32"/>
          <w:szCs w:val="32"/>
          <w:highlight w:val="none"/>
          <w:lang w:eastAsia="zh-CN"/>
        </w:rPr>
        <w:t>主管</w:t>
      </w:r>
      <w:r>
        <w:rPr>
          <w:rFonts w:hint="eastAsia" w:ascii="CESI宋体-GB2312" w:hAnsi="CESI宋体-GB2312" w:eastAsia="方正仿宋简体" w:cs="方正仿宋简体"/>
          <w:color w:val="auto"/>
          <w:sz w:val="32"/>
          <w:szCs w:val="32"/>
          <w:highlight w:val="none"/>
        </w:rPr>
        <w:t>部门</w:t>
      </w:r>
      <w:r>
        <w:rPr>
          <w:rFonts w:hint="eastAsia" w:ascii="CESI宋体-GB2312" w:hAnsi="CESI宋体-GB2312" w:eastAsia="方正仿宋简体" w:cs="方正仿宋简体"/>
          <w:color w:val="auto"/>
          <w:sz w:val="32"/>
          <w:szCs w:val="32"/>
          <w:highlight w:val="none"/>
          <w:lang w:eastAsia="zh-CN"/>
        </w:rPr>
        <w:t>统筹榜单编制与</w:t>
      </w:r>
      <w:r>
        <w:rPr>
          <w:rFonts w:hint="eastAsia" w:ascii="CESI宋体-GB2312" w:hAnsi="CESI宋体-GB2312" w:eastAsia="方正仿宋简体" w:cs="方正仿宋简体"/>
          <w:color w:val="auto"/>
          <w:sz w:val="32"/>
          <w:szCs w:val="32"/>
          <w:highlight w:val="none"/>
        </w:rPr>
        <w:t>发布</w:t>
      </w:r>
      <w:r>
        <w:rPr>
          <w:rFonts w:hint="eastAsia" w:ascii="CESI宋体-GB2312" w:hAnsi="CESI宋体-GB2312" w:eastAsia="方正仿宋简体" w:cs="方正仿宋简体"/>
          <w:color w:val="auto"/>
          <w:sz w:val="32"/>
          <w:szCs w:val="32"/>
          <w:highlight w:val="none"/>
          <w:lang w:eastAsia="zh-CN"/>
        </w:rPr>
        <w:t>、</w:t>
      </w:r>
      <w:r>
        <w:rPr>
          <w:rFonts w:hint="eastAsia" w:ascii="CESI宋体-GB2312" w:hAnsi="CESI宋体-GB2312" w:eastAsia="方正仿宋简体" w:cs="方正仿宋简体"/>
          <w:color w:val="auto"/>
          <w:sz w:val="32"/>
          <w:szCs w:val="32"/>
          <w:highlight w:val="none"/>
        </w:rPr>
        <w:t>促成供需</w:t>
      </w:r>
      <w:r>
        <w:rPr>
          <w:rFonts w:hint="eastAsia" w:ascii="CESI宋体-GB2312" w:hAnsi="CESI宋体-GB2312" w:eastAsia="方正仿宋简体" w:cs="方正仿宋简体"/>
          <w:color w:val="auto"/>
          <w:sz w:val="32"/>
          <w:szCs w:val="32"/>
          <w:highlight w:val="none"/>
          <w:lang w:eastAsia="zh-CN"/>
        </w:rPr>
        <w:t>合作</w:t>
      </w:r>
      <w:r>
        <w:rPr>
          <w:rFonts w:hint="eastAsia" w:ascii="CESI宋体-GB2312" w:hAnsi="CESI宋体-GB2312" w:eastAsia="方正仿宋简体" w:cs="方正仿宋简体"/>
          <w:color w:val="auto"/>
          <w:sz w:val="32"/>
          <w:szCs w:val="32"/>
          <w:highlight w:val="none"/>
        </w:rPr>
        <w:t>，</w:t>
      </w:r>
      <w:r>
        <w:rPr>
          <w:rFonts w:hint="eastAsia" w:ascii="CESI宋体-GB2312" w:hAnsi="CESI宋体-GB2312" w:eastAsia="方正仿宋简体" w:cs="方正仿宋简体"/>
          <w:color w:val="auto"/>
          <w:sz w:val="32"/>
          <w:szCs w:val="32"/>
          <w:highlight w:val="none"/>
          <w:lang w:eastAsia="zh-CN"/>
        </w:rPr>
        <w:t>通过公开张榜、揭榜、评审等流程立项的科技项目。</w:t>
      </w:r>
    </w:p>
    <w:p w14:paraId="2014EE23">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CESI宋体-GB2312" w:hAnsi="CESI宋体-GB2312" w:eastAsia="方正仿宋简体" w:cs="方正仿宋简体"/>
          <w:color w:val="auto"/>
          <w:sz w:val="32"/>
          <w:szCs w:val="32"/>
          <w:highlight w:val="none"/>
          <w:lang w:val="en-US" w:eastAsia="zh-CN"/>
        </w:rPr>
      </w:pPr>
      <w:r>
        <w:rPr>
          <w:rFonts w:hint="eastAsia" w:ascii="CESI宋体-GB2312" w:hAnsi="CESI宋体-GB2312" w:eastAsia="方正楷体简体" w:cs="方正楷体简体"/>
          <w:color w:val="auto"/>
          <w:sz w:val="32"/>
          <w:szCs w:val="32"/>
          <w:highlight w:val="none"/>
          <w:lang w:val="en-US" w:eastAsia="zh-CN"/>
        </w:rPr>
        <w:t>第三条</w:t>
      </w:r>
      <w:r>
        <w:rPr>
          <w:rFonts w:hint="eastAsia" w:ascii="CESI宋体-GB2312" w:hAnsi="CESI宋体-GB2312" w:eastAsia="方正仿宋简体" w:cs="方正仿宋简体"/>
          <w:color w:val="auto"/>
          <w:sz w:val="32"/>
          <w:szCs w:val="32"/>
          <w:highlight w:val="none"/>
          <w:lang w:val="en-US" w:eastAsia="zh-CN"/>
        </w:rPr>
        <w:t xml:space="preserve"> 管理职责。区科技局负责研究制定“</w:t>
      </w:r>
      <w:r>
        <w:rPr>
          <w:rFonts w:hint="eastAsia" w:ascii="CESI宋体-GB2312" w:hAnsi="CESI宋体-GB2312" w:eastAsia="方正仿宋简体" w:cs="方正仿宋简体"/>
          <w:color w:val="auto"/>
          <w:sz w:val="32"/>
          <w:szCs w:val="32"/>
          <w:highlight w:val="none"/>
          <w:lang w:eastAsia="zh-CN"/>
        </w:rPr>
        <w:t>双向</w:t>
      </w:r>
      <w:r>
        <w:rPr>
          <w:rFonts w:hint="eastAsia" w:ascii="CESI宋体-GB2312" w:hAnsi="CESI宋体-GB2312" w:eastAsia="方正仿宋简体" w:cs="方正仿宋简体"/>
          <w:color w:val="auto"/>
          <w:sz w:val="32"/>
          <w:szCs w:val="32"/>
          <w:highlight w:val="none"/>
          <w:lang w:val="en-US" w:eastAsia="zh-CN"/>
        </w:rPr>
        <w:t>揭榜挂帅”制度规范，统筹发榜、揭榜、评审、立项、验收等工作，组织或委托第三方专业机构协助实施双向揭榜挂帅项目相关具体工作。</w:t>
      </w:r>
    </w:p>
    <w:p w14:paraId="24CA573D">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CESI宋体-GB2312" w:hAnsi="CESI宋体-GB2312" w:eastAsia="方正仿宋简体" w:cs="方正仿宋简体"/>
          <w:color w:val="auto"/>
          <w:sz w:val="32"/>
          <w:szCs w:val="32"/>
          <w:highlight w:val="none"/>
          <w:lang w:val="en-US" w:eastAsia="zh-CN"/>
        </w:rPr>
      </w:pPr>
      <w:r>
        <w:rPr>
          <w:rFonts w:hint="eastAsia" w:ascii="CESI宋体-GB2312" w:hAnsi="CESI宋体-GB2312" w:eastAsia="方正仿宋简体" w:cs="方正仿宋简体"/>
          <w:color w:val="auto"/>
          <w:sz w:val="32"/>
          <w:szCs w:val="32"/>
          <w:highlight w:val="none"/>
          <w:lang w:val="en-US" w:eastAsia="zh-CN"/>
        </w:rPr>
        <w:t>各产业园区管委会、产业（行业）主管部门负责提出区域或产业细分领域榜单需求，做好区域或产业细分领域企业需求收集，参与立项评审、过程管理与验收等工作。</w:t>
      </w:r>
    </w:p>
    <w:p w14:paraId="2ED4657D">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CESI宋体-GB2312" w:hAnsi="CESI宋体-GB2312" w:eastAsia="方正仿宋简体" w:cs="方正仿宋简体"/>
          <w:color w:val="auto"/>
          <w:sz w:val="32"/>
          <w:szCs w:val="32"/>
          <w:highlight w:val="none"/>
          <w:lang w:val="en-US" w:eastAsia="zh-CN"/>
        </w:rPr>
      </w:pPr>
      <w:r>
        <w:rPr>
          <w:rFonts w:hint="eastAsia" w:ascii="CESI宋体-GB2312" w:hAnsi="CESI宋体-GB2312" w:eastAsia="方正仿宋简体" w:cs="方正仿宋简体"/>
          <w:color w:val="auto"/>
          <w:sz w:val="32"/>
          <w:szCs w:val="32"/>
          <w:highlight w:val="none"/>
          <w:lang w:val="en-US" w:eastAsia="zh-CN"/>
        </w:rPr>
        <w:t>区财政局负责双向揭榜挂帅项目财政资金保障。</w:t>
      </w:r>
    </w:p>
    <w:p w14:paraId="38D30A48">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CESI宋体-GB2312" w:hAnsi="CESI宋体-GB2312" w:eastAsia="方正黑体简体" w:cs="方正黑体简体"/>
          <w:color w:val="auto"/>
          <w:sz w:val="32"/>
          <w:szCs w:val="32"/>
          <w:highlight w:val="none"/>
          <w:lang w:val="en-US" w:eastAsia="zh-CN"/>
        </w:rPr>
      </w:pPr>
    </w:p>
    <w:p w14:paraId="10F71B40">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CESI宋体-GB2312" w:hAnsi="CESI宋体-GB2312" w:eastAsia="方正黑体简体" w:cs="方正黑体简体"/>
          <w:color w:val="auto"/>
          <w:sz w:val="32"/>
          <w:szCs w:val="32"/>
          <w:highlight w:val="none"/>
          <w:lang w:val="en-US" w:eastAsia="zh-CN"/>
        </w:rPr>
      </w:pPr>
      <w:r>
        <w:rPr>
          <w:rFonts w:hint="eastAsia" w:ascii="CESI宋体-GB2312" w:hAnsi="CESI宋体-GB2312" w:eastAsia="方正黑体简体" w:cs="方正黑体简体"/>
          <w:color w:val="auto"/>
          <w:sz w:val="32"/>
          <w:szCs w:val="32"/>
          <w:highlight w:val="none"/>
          <w:lang w:val="en-US" w:eastAsia="zh-CN"/>
        </w:rPr>
        <w:t>第二章 条件要求</w:t>
      </w:r>
    </w:p>
    <w:p w14:paraId="021C7ED0">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CESI宋体-GB2312" w:hAnsi="CESI宋体-GB2312" w:eastAsia="方正仿宋简体" w:cs="方正仿宋简体"/>
          <w:color w:val="auto"/>
          <w:sz w:val="32"/>
          <w:szCs w:val="32"/>
          <w:highlight w:val="none"/>
          <w:lang w:eastAsia="zh-CN"/>
        </w:rPr>
      </w:pPr>
      <w:r>
        <w:rPr>
          <w:rFonts w:hint="eastAsia" w:ascii="CESI宋体-GB2312" w:hAnsi="CESI宋体-GB2312" w:eastAsia="方正楷体简体" w:cs="方正楷体简体"/>
          <w:color w:val="auto"/>
          <w:sz w:val="32"/>
          <w:szCs w:val="32"/>
          <w:highlight w:val="none"/>
          <w:lang w:val="en-US" w:eastAsia="zh-CN"/>
        </w:rPr>
        <w:t xml:space="preserve">第四条 </w:t>
      </w:r>
      <w:r>
        <w:rPr>
          <w:rFonts w:hint="eastAsia" w:ascii="CESI宋体-GB2312" w:hAnsi="CESI宋体-GB2312" w:eastAsia="方正仿宋简体" w:cs="方正仿宋简体"/>
          <w:color w:val="auto"/>
          <w:sz w:val="32"/>
          <w:szCs w:val="32"/>
          <w:highlight w:val="none"/>
          <w:lang w:val="en-US" w:eastAsia="zh-CN"/>
        </w:rPr>
        <w:t>任务分类。</w:t>
      </w:r>
      <w:r>
        <w:rPr>
          <w:rFonts w:hint="eastAsia" w:ascii="CESI宋体-GB2312" w:hAnsi="CESI宋体-GB2312" w:eastAsia="方正仿宋简体" w:cs="方正仿宋简体"/>
          <w:color w:val="auto"/>
          <w:sz w:val="32"/>
          <w:szCs w:val="32"/>
          <w:highlight w:val="none"/>
          <w:lang w:eastAsia="zh-CN"/>
        </w:rPr>
        <w:t>双向揭榜挂帅项目</w:t>
      </w:r>
      <w:r>
        <w:rPr>
          <w:rFonts w:hint="eastAsia" w:ascii="CESI宋体-GB2312" w:hAnsi="CESI宋体-GB2312" w:eastAsia="方正仿宋简体" w:cs="方正仿宋简体"/>
          <w:color w:val="auto"/>
          <w:sz w:val="32"/>
          <w:szCs w:val="32"/>
          <w:highlight w:val="none"/>
        </w:rPr>
        <w:t>分为</w:t>
      </w:r>
      <w:r>
        <w:rPr>
          <w:rFonts w:hint="eastAsia" w:ascii="CESI宋体-GB2312" w:hAnsi="CESI宋体-GB2312" w:eastAsia="方正仿宋简体" w:cs="方正仿宋简体"/>
          <w:color w:val="auto"/>
          <w:sz w:val="32"/>
          <w:szCs w:val="32"/>
          <w:highlight w:val="none"/>
          <w:lang w:eastAsia="zh-CN"/>
        </w:rPr>
        <w:t>行业共性技术攻关类、企业关键技术攻关类、成果转化技术攻关类三类</w:t>
      </w:r>
      <w:r>
        <w:rPr>
          <w:rFonts w:hint="eastAsia" w:ascii="CESI宋体-GB2312" w:hAnsi="CESI宋体-GB2312" w:eastAsia="方正仿宋简体" w:cs="方正仿宋简体"/>
          <w:color w:val="auto"/>
          <w:sz w:val="32"/>
          <w:szCs w:val="32"/>
          <w:highlight w:val="none"/>
        </w:rPr>
        <w:t>。</w:t>
      </w:r>
      <w:r>
        <w:rPr>
          <w:rFonts w:hint="eastAsia" w:ascii="CESI宋体-GB2312" w:hAnsi="CESI宋体-GB2312" w:eastAsia="方正仿宋简体" w:cs="方正仿宋简体"/>
          <w:color w:val="auto"/>
          <w:sz w:val="32"/>
          <w:szCs w:val="32"/>
          <w:highlight w:val="none"/>
          <w:lang w:eastAsia="zh-CN"/>
        </w:rPr>
        <w:t>行业共性技术攻关类，</w:t>
      </w:r>
      <w:r>
        <w:rPr>
          <w:rFonts w:hint="eastAsia" w:ascii="CESI宋体-GB2312" w:hAnsi="CESI宋体-GB2312" w:eastAsia="方正仿宋简体" w:cs="方正仿宋简体"/>
          <w:color w:val="auto"/>
          <w:sz w:val="32"/>
          <w:szCs w:val="32"/>
          <w:highlight w:val="none"/>
        </w:rPr>
        <w:t>聚焦服务国家重大战略任务</w:t>
      </w:r>
      <w:r>
        <w:rPr>
          <w:rFonts w:hint="eastAsia" w:ascii="CESI宋体-GB2312" w:hAnsi="CESI宋体-GB2312" w:eastAsia="方正仿宋简体" w:cs="方正仿宋简体"/>
          <w:color w:val="auto"/>
          <w:sz w:val="32"/>
          <w:szCs w:val="32"/>
          <w:highlight w:val="none"/>
          <w:lang w:eastAsia="zh-CN"/>
        </w:rPr>
        <w:t>和本区域</w:t>
      </w:r>
      <w:r>
        <w:rPr>
          <w:rFonts w:hint="eastAsia" w:ascii="CESI宋体-GB2312" w:hAnsi="CESI宋体-GB2312" w:eastAsia="方正仿宋简体" w:cs="方正仿宋简体"/>
          <w:color w:val="auto"/>
          <w:sz w:val="32"/>
          <w:szCs w:val="32"/>
          <w:highlight w:val="none"/>
        </w:rPr>
        <w:t>高质量发展</w:t>
      </w:r>
      <w:r>
        <w:rPr>
          <w:rFonts w:hint="eastAsia" w:ascii="CESI宋体-GB2312" w:hAnsi="CESI宋体-GB2312" w:eastAsia="方正仿宋简体" w:cs="方正仿宋简体"/>
          <w:color w:val="auto"/>
          <w:sz w:val="32"/>
          <w:szCs w:val="32"/>
          <w:highlight w:val="none"/>
          <w:lang w:eastAsia="zh-CN"/>
        </w:rPr>
        <w:t>，</w:t>
      </w:r>
      <w:r>
        <w:rPr>
          <w:rFonts w:hint="eastAsia" w:ascii="CESI宋体-GB2312" w:hAnsi="CESI宋体-GB2312" w:eastAsia="方正仿宋简体" w:cs="方正仿宋简体"/>
          <w:color w:val="auto"/>
          <w:sz w:val="32"/>
          <w:szCs w:val="32"/>
          <w:highlight w:val="none"/>
        </w:rPr>
        <w:t>重点</w:t>
      </w:r>
      <w:r>
        <w:rPr>
          <w:rFonts w:hint="eastAsia" w:ascii="CESI宋体-GB2312" w:hAnsi="CESI宋体-GB2312" w:eastAsia="方正仿宋简体" w:cs="方正仿宋简体"/>
          <w:color w:val="auto"/>
          <w:sz w:val="32"/>
          <w:szCs w:val="32"/>
          <w:highlight w:val="none"/>
          <w:lang w:eastAsia="zh-CN"/>
        </w:rPr>
        <w:t>面向重点</w:t>
      </w:r>
      <w:r>
        <w:rPr>
          <w:rFonts w:hint="eastAsia" w:ascii="CESI宋体-GB2312" w:hAnsi="CESI宋体-GB2312" w:eastAsia="方正仿宋简体" w:cs="方正仿宋简体"/>
          <w:color w:val="auto"/>
          <w:sz w:val="32"/>
          <w:szCs w:val="32"/>
          <w:highlight w:val="none"/>
        </w:rPr>
        <w:t>产业</w:t>
      </w:r>
      <w:r>
        <w:rPr>
          <w:rFonts w:hint="eastAsia" w:ascii="CESI宋体-GB2312" w:hAnsi="CESI宋体-GB2312" w:eastAsia="方正仿宋简体" w:cs="方正仿宋简体"/>
          <w:color w:val="auto"/>
          <w:sz w:val="32"/>
          <w:szCs w:val="32"/>
          <w:highlight w:val="none"/>
          <w:lang w:eastAsia="zh-CN"/>
        </w:rPr>
        <w:t>链</w:t>
      </w:r>
      <w:r>
        <w:rPr>
          <w:rFonts w:hint="eastAsia" w:ascii="CESI宋体-GB2312" w:hAnsi="CESI宋体-GB2312" w:eastAsia="方正仿宋简体" w:cs="方正仿宋简体"/>
          <w:color w:val="auto"/>
          <w:sz w:val="32"/>
          <w:szCs w:val="32"/>
          <w:highlight w:val="none"/>
        </w:rPr>
        <w:t>关键核心技术</w:t>
      </w:r>
      <w:r>
        <w:rPr>
          <w:rFonts w:hint="eastAsia" w:ascii="CESI宋体-GB2312" w:hAnsi="CESI宋体-GB2312" w:eastAsia="方正仿宋简体" w:cs="方正仿宋简体"/>
          <w:color w:val="auto"/>
          <w:sz w:val="32"/>
          <w:szCs w:val="32"/>
          <w:highlight w:val="none"/>
          <w:lang w:eastAsia="zh-CN"/>
        </w:rPr>
        <w:t>攻关</w:t>
      </w:r>
      <w:r>
        <w:rPr>
          <w:rFonts w:hint="eastAsia" w:ascii="CESI宋体-GB2312" w:hAnsi="CESI宋体-GB2312" w:eastAsia="方正仿宋简体" w:cs="方正仿宋简体"/>
          <w:color w:val="auto"/>
          <w:sz w:val="32"/>
          <w:szCs w:val="32"/>
          <w:highlight w:val="none"/>
        </w:rPr>
        <w:t>、</w:t>
      </w:r>
      <w:r>
        <w:rPr>
          <w:rFonts w:hint="eastAsia" w:ascii="CESI宋体-GB2312" w:hAnsi="CESI宋体-GB2312" w:eastAsia="方正仿宋简体" w:cs="方正仿宋简体"/>
          <w:color w:val="auto"/>
          <w:sz w:val="32"/>
          <w:szCs w:val="32"/>
          <w:highlight w:val="none"/>
          <w:lang w:eastAsia="zh-CN"/>
        </w:rPr>
        <w:t>行业</w:t>
      </w:r>
      <w:r>
        <w:rPr>
          <w:rFonts w:hint="eastAsia" w:ascii="CESI宋体-GB2312" w:hAnsi="CESI宋体-GB2312" w:eastAsia="方正仿宋简体" w:cs="方正仿宋简体"/>
          <w:color w:val="auto"/>
          <w:sz w:val="32"/>
          <w:szCs w:val="32"/>
          <w:highlight w:val="none"/>
        </w:rPr>
        <w:t>共性技术</w:t>
      </w:r>
      <w:r>
        <w:rPr>
          <w:rFonts w:hint="eastAsia" w:ascii="CESI宋体-GB2312" w:hAnsi="CESI宋体-GB2312" w:eastAsia="方正仿宋简体" w:cs="方正仿宋简体"/>
          <w:color w:val="auto"/>
          <w:sz w:val="32"/>
          <w:szCs w:val="32"/>
          <w:highlight w:val="none"/>
          <w:lang w:eastAsia="zh-CN"/>
        </w:rPr>
        <w:t>攻关需求；企业关键技术攻关类，聚焦区内</w:t>
      </w:r>
      <w:r>
        <w:rPr>
          <w:rFonts w:hint="eastAsia" w:ascii="CESI宋体-GB2312" w:hAnsi="CESI宋体-GB2312" w:eastAsia="方正仿宋简体" w:cs="方正仿宋简体"/>
          <w:color w:val="auto"/>
          <w:sz w:val="32"/>
          <w:szCs w:val="32"/>
          <w:highlight w:val="none"/>
        </w:rPr>
        <w:t>重点企业的关键核心技术攻关需求，</w:t>
      </w:r>
      <w:r>
        <w:rPr>
          <w:rFonts w:hint="eastAsia" w:ascii="CESI宋体-GB2312" w:hAnsi="CESI宋体-GB2312" w:eastAsia="方正仿宋简体" w:cs="方正仿宋简体"/>
          <w:color w:val="auto"/>
          <w:sz w:val="32"/>
          <w:szCs w:val="32"/>
          <w:highlight w:val="none"/>
          <w:lang w:eastAsia="zh-CN"/>
        </w:rPr>
        <w:t>助力企业找技术，</w:t>
      </w:r>
      <w:r>
        <w:rPr>
          <w:rFonts w:hint="eastAsia" w:ascii="CESI宋体-GB2312" w:hAnsi="CESI宋体-GB2312" w:eastAsia="方正仿宋简体" w:cs="方正仿宋简体"/>
          <w:color w:val="auto"/>
          <w:sz w:val="32"/>
          <w:szCs w:val="32"/>
          <w:highlight w:val="none"/>
        </w:rPr>
        <w:t>提升企业技术创新能力，强化企业创新主体地位</w:t>
      </w:r>
      <w:r>
        <w:rPr>
          <w:rFonts w:hint="eastAsia" w:ascii="CESI宋体-GB2312" w:hAnsi="CESI宋体-GB2312" w:eastAsia="方正仿宋简体" w:cs="方正仿宋简体"/>
          <w:color w:val="auto"/>
          <w:sz w:val="32"/>
          <w:szCs w:val="32"/>
          <w:highlight w:val="none"/>
          <w:lang w:eastAsia="zh-CN"/>
        </w:rPr>
        <w:t>；成果转化技术攻关类，面向国省级重大研发计划成果、场景应用技术成果、高层次人才技术成果，</w:t>
      </w:r>
      <w:r>
        <w:rPr>
          <w:rFonts w:hint="eastAsia" w:ascii="CESI宋体-GB2312" w:hAnsi="CESI宋体-GB2312" w:eastAsia="方正仿宋简体" w:cs="方正仿宋简体"/>
          <w:color w:val="auto"/>
          <w:sz w:val="32"/>
          <w:szCs w:val="32"/>
          <w:highlight w:val="none"/>
        </w:rPr>
        <w:t>推动更多科技成果在</w:t>
      </w:r>
      <w:r>
        <w:rPr>
          <w:rFonts w:hint="eastAsia" w:ascii="CESI宋体-GB2312" w:hAnsi="CESI宋体-GB2312" w:eastAsia="方正仿宋简体" w:cs="方正仿宋简体"/>
          <w:color w:val="auto"/>
          <w:sz w:val="32"/>
          <w:szCs w:val="32"/>
          <w:highlight w:val="none"/>
          <w:lang w:eastAsia="zh-CN"/>
        </w:rPr>
        <w:t>郫落地</w:t>
      </w:r>
      <w:r>
        <w:rPr>
          <w:rFonts w:hint="eastAsia" w:ascii="CESI宋体-GB2312" w:hAnsi="CESI宋体-GB2312" w:eastAsia="方正仿宋简体" w:cs="方正仿宋简体"/>
          <w:color w:val="auto"/>
          <w:sz w:val="32"/>
          <w:szCs w:val="32"/>
          <w:highlight w:val="none"/>
        </w:rPr>
        <w:t>转化</w:t>
      </w:r>
      <w:r>
        <w:rPr>
          <w:rFonts w:hint="eastAsia" w:ascii="CESI宋体-GB2312" w:hAnsi="CESI宋体-GB2312" w:eastAsia="方正仿宋简体" w:cs="方正仿宋简体"/>
          <w:color w:val="auto"/>
          <w:sz w:val="32"/>
          <w:szCs w:val="32"/>
          <w:highlight w:val="none"/>
          <w:lang w:eastAsia="zh-CN"/>
        </w:rPr>
        <w:t>、规模化应用，助力成果找市场</w:t>
      </w:r>
      <w:r>
        <w:rPr>
          <w:rFonts w:hint="eastAsia" w:ascii="CESI宋体-GB2312" w:hAnsi="CESI宋体-GB2312" w:eastAsia="方正仿宋简体" w:cs="方正仿宋简体"/>
          <w:color w:val="auto"/>
          <w:sz w:val="32"/>
          <w:szCs w:val="32"/>
          <w:highlight w:val="none"/>
        </w:rPr>
        <w:t>。</w:t>
      </w:r>
    </w:p>
    <w:p w14:paraId="2A04ACBE">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CESI宋体-GB2312" w:hAnsi="CESI宋体-GB2312" w:eastAsia="方正仿宋简体" w:cs="方正仿宋简体"/>
          <w:color w:val="auto"/>
          <w:sz w:val="32"/>
          <w:szCs w:val="32"/>
          <w:highlight w:val="none"/>
          <w:lang w:val="en-US" w:eastAsia="zh-CN"/>
        </w:rPr>
      </w:pPr>
      <w:r>
        <w:rPr>
          <w:rFonts w:hint="eastAsia" w:ascii="CESI宋体-GB2312" w:hAnsi="CESI宋体-GB2312" w:eastAsia="方正楷体简体" w:cs="方正楷体简体"/>
          <w:color w:val="auto"/>
          <w:sz w:val="32"/>
          <w:szCs w:val="32"/>
          <w:highlight w:val="none"/>
          <w:lang w:val="en-US" w:eastAsia="zh-CN"/>
        </w:rPr>
        <w:t>第五条</w:t>
      </w:r>
      <w:r>
        <w:rPr>
          <w:rFonts w:hint="eastAsia" w:ascii="CESI宋体-GB2312" w:hAnsi="CESI宋体-GB2312" w:eastAsia="方正仿宋简体" w:cs="方正仿宋简体"/>
          <w:color w:val="auto"/>
          <w:sz w:val="32"/>
          <w:szCs w:val="32"/>
          <w:highlight w:val="none"/>
          <w:lang w:val="en-US" w:eastAsia="zh-CN"/>
        </w:rPr>
        <w:t xml:space="preserve"> 揭榜要求。双向揭榜挂帅项目面向高校、科研院所、企业和社会力量，鼓励合作攻关、技术跨界应用、创新联合体和产学研合作揭榜。相关需求方与揭榜方应无隶属或股权等关联关系，具有良好的科研道德和社会诚信，无科技计划项目限制申报记录。</w:t>
      </w:r>
    </w:p>
    <w:p w14:paraId="6FF71193">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CESI宋体-GB2312" w:hAnsi="CESI宋体-GB2312" w:eastAsia="方正仿宋简体" w:cs="方正仿宋简体"/>
          <w:color w:val="auto"/>
          <w:sz w:val="32"/>
          <w:szCs w:val="32"/>
          <w:highlight w:val="none"/>
          <w:lang w:val="en-US" w:eastAsia="zh-CN"/>
        </w:rPr>
      </w:pPr>
    </w:p>
    <w:p w14:paraId="50095161">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CESI宋体-GB2312" w:hAnsi="CESI宋体-GB2312" w:eastAsia="方正黑体简体" w:cs="方正黑体简体"/>
          <w:color w:val="auto"/>
          <w:sz w:val="32"/>
          <w:szCs w:val="32"/>
          <w:highlight w:val="none"/>
          <w:lang w:val="en-US" w:eastAsia="zh-CN"/>
        </w:rPr>
      </w:pPr>
      <w:r>
        <w:rPr>
          <w:rFonts w:hint="eastAsia" w:ascii="CESI宋体-GB2312" w:hAnsi="CESI宋体-GB2312" w:eastAsia="方正黑体简体" w:cs="方正黑体简体"/>
          <w:color w:val="auto"/>
          <w:sz w:val="32"/>
          <w:szCs w:val="32"/>
          <w:highlight w:val="none"/>
          <w:lang w:val="en-US" w:eastAsia="zh-CN"/>
        </w:rPr>
        <w:t>第三章 项目管理</w:t>
      </w:r>
    </w:p>
    <w:p w14:paraId="2CC8EF20">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CESI宋体-GB2312" w:hAnsi="CESI宋体-GB2312" w:eastAsia="方正仿宋简体" w:cs="方正仿宋简体"/>
          <w:color w:val="auto"/>
          <w:sz w:val="32"/>
          <w:szCs w:val="32"/>
          <w:highlight w:val="none"/>
          <w:lang w:val="en-US" w:eastAsia="zh-CN"/>
        </w:rPr>
      </w:pPr>
      <w:r>
        <w:rPr>
          <w:rFonts w:hint="eastAsia" w:ascii="CESI宋体-GB2312" w:hAnsi="CESI宋体-GB2312" w:eastAsia="方正楷体简体" w:cs="方正楷体简体"/>
          <w:color w:val="auto"/>
          <w:sz w:val="32"/>
          <w:szCs w:val="32"/>
          <w:highlight w:val="none"/>
          <w:lang w:val="en-US" w:eastAsia="zh-CN"/>
        </w:rPr>
        <w:t>第六条</w:t>
      </w:r>
      <w:r>
        <w:rPr>
          <w:rFonts w:hint="eastAsia" w:ascii="CESI宋体-GB2312" w:hAnsi="CESI宋体-GB2312" w:eastAsia="方正仿宋简体" w:cs="方正仿宋简体"/>
          <w:color w:val="auto"/>
          <w:sz w:val="32"/>
          <w:szCs w:val="32"/>
          <w:highlight w:val="none"/>
          <w:lang w:val="en-US" w:eastAsia="zh-CN"/>
        </w:rPr>
        <w:t xml:space="preserve"> 实施流程。双向揭榜挂帅项目管理包括需求征集、需求论证、榜单发布、揭榜申报、评审遴选、项目立项、签订揭榜任务书、项目实施、验收评价等环节。具体流程如下：</w:t>
      </w:r>
    </w:p>
    <w:p w14:paraId="0608E446">
      <w:pPr>
        <w:keepNext w:val="0"/>
        <w:keepLines w:val="0"/>
        <w:pageBreakBefore w:val="0"/>
        <w:widowControl w:val="0"/>
        <w:numPr>
          <w:ilvl w:val="0"/>
          <w:numId w:val="1"/>
        </w:numPr>
        <w:kinsoku/>
        <w:wordWrap/>
        <w:overflowPunct/>
        <w:topLinePunct w:val="0"/>
        <w:autoSpaceDE/>
        <w:autoSpaceDN/>
        <w:bidi w:val="0"/>
        <w:adjustRightInd/>
        <w:snapToGrid/>
        <w:spacing w:line="570" w:lineRule="exact"/>
        <w:ind w:firstLine="640" w:firstLineChars="200"/>
        <w:textAlignment w:val="auto"/>
        <w:rPr>
          <w:rFonts w:hint="eastAsia" w:ascii="CESI宋体-GB2312" w:hAnsi="CESI宋体-GB2312" w:eastAsia="方正仿宋简体" w:cs="方正仿宋简体"/>
          <w:color w:val="auto"/>
          <w:sz w:val="32"/>
          <w:szCs w:val="32"/>
          <w:highlight w:val="none"/>
          <w:lang w:val="en-US" w:eastAsia="zh-CN"/>
        </w:rPr>
      </w:pPr>
      <w:r>
        <w:rPr>
          <w:rFonts w:hint="eastAsia" w:ascii="CESI宋体-GB2312" w:hAnsi="CESI宋体-GB2312" w:eastAsia="方正仿宋简体" w:cs="方正仿宋简体"/>
          <w:color w:val="auto"/>
          <w:sz w:val="32"/>
          <w:szCs w:val="32"/>
          <w:highlight w:val="none"/>
          <w:lang w:val="en-US" w:eastAsia="zh-CN"/>
        </w:rPr>
        <w:t>需求征集。区科技局发布需求征集通知。</w:t>
      </w:r>
      <w:r>
        <w:rPr>
          <w:rFonts w:hint="eastAsia" w:ascii="CESI宋体-GB2312" w:hAnsi="CESI宋体-GB2312" w:eastAsia="方正仿宋简体" w:cs="方正仿宋简体"/>
          <w:color w:val="auto"/>
          <w:sz w:val="32"/>
          <w:szCs w:val="32"/>
          <w:highlight w:val="none"/>
          <w:lang w:eastAsia="zh-CN"/>
        </w:rPr>
        <w:t>行业共性技术攻关类</w:t>
      </w:r>
      <w:r>
        <w:rPr>
          <w:rFonts w:hint="eastAsia" w:ascii="CESI宋体-GB2312" w:hAnsi="CESI宋体-GB2312" w:eastAsia="方正仿宋简体" w:cs="方正仿宋简体"/>
          <w:color w:val="auto"/>
          <w:sz w:val="32"/>
          <w:szCs w:val="32"/>
          <w:highlight w:val="none"/>
          <w:lang w:val="en-US" w:eastAsia="zh-CN"/>
        </w:rPr>
        <w:t>由各产业园区、行业（产业）主管部门负责提出本产业园区、产业链产业细分领域发展相关共性技术攻关需求。</w:t>
      </w:r>
      <w:r>
        <w:rPr>
          <w:rFonts w:hint="eastAsia" w:ascii="CESI宋体-GB2312" w:hAnsi="CESI宋体-GB2312" w:eastAsia="方正仿宋简体" w:cs="方正仿宋简体"/>
          <w:color w:val="auto"/>
          <w:sz w:val="32"/>
          <w:szCs w:val="32"/>
          <w:highlight w:val="none"/>
          <w:lang w:eastAsia="zh-CN"/>
        </w:rPr>
        <w:t>企业关键技术攻关类</w:t>
      </w:r>
      <w:r>
        <w:rPr>
          <w:rFonts w:hint="eastAsia" w:ascii="CESI宋体-GB2312" w:hAnsi="CESI宋体-GB2312" w:eastAsia="方正仿宋简体" w:cs="方正仿宋简体"/>
          <w:color w:val="auto"/>
          <w:sz w:val="32"/>
          <w:szCs w:val="32"/>
          <w:highlight w:val="none"/>
        </w:rPr>
        <w:t>由</w:t>
      </w:r>
      <w:r>
        <w:rPr>
          <w:rFonts w:hint="eastAsia" w:ascii="CESI宋体-GB2312" w:hAnsi="CESI宋体-GB2312" w:eastAsia="方正仿宋简体" w:cs="方正仿宋简体"/>
          <w:color w:val="auto"/>
          <w:sz w:val="32"/>
          <w:szCs w:val="32"/>
          <w:highlight w:val="none"/>
          <w:lang w:eastAsia="zh-CN"/>
        </w:rPr>
        <w:t>区域内</w:t>
      </w:r>
      <w:r>
        <w:rPr>
          <w:rFonts w:hint="eastAsia" w:ascii="CESI宋体-GB2312" w:hAnsi="CESI宋体-GB2312" w:eastAsia="方正仿宋简体" w:cs="方正仿宋简体"/>
          <w:color w:val="auto"/>
          <w:sz w:val="32"/>
          <w:szCs w:val="32"/>
          <w:highlight w:val="none"/>
        </w:rPr>
        <w:t>企业</w:t>
      </w:r>
      <w:r>
        <w:rPr>
          <w:rFonts w:hint="eastAsia" w:ascii="CESI宋体-GB2312" w:hAnsi="CESI宋体-GB2312" w:eastAsia="方正仿宋简体" w:cs="方正仿宋简体"/>
          <w:color w:val="auto"/>
          <w:sz w:val="32"/>
          <w:szCs w:val="32"/>
          <w:highlight w:val="none"/>
          <w:lang w:eastAsia="zh-CN"/>
        </w:rPr>
        <w:t>提出</w:t>
      </w:r>
      <w:r>
        <w:rPr>
          <w:rFonts w:hint="eastAsia" w:ascii="CESI宋体-GB2312" w:hAnsi="CESI宋体-GB2312" w:eastAsia="方正仿宋简体" w:cs="方正仿宋简体"/>
          <w:color w:val="auto"/>
          <w:sz w:val="32"/>
          <w:szCs w:val="32"/>
          <w:highlight w:val="none"/>
        </w:rPr>
        <w:t>产品、技术、场景等研发应用</w:t>
      </w:r>
      <w:r>
        <w:rPr>
          <w:rFonts w:hint="eastAsia" w:ascii="CESI宋体-GB2312" w:hAnsi="CESI宋体-GB2312" w:eastAsia="方正仿宋简体" w:cs="方正仿宋简体"/>
          <w:color w:val="auto"/>
          <w:sz w:val="32"/>
          <w:szCs w:val="32"/>
          <w:highlight w:val="none"/>
          <w:lang w:eastAsia="zh-CN"/>
        </w:rPr>
        <w:t>需求，园区、街道收集后报区科技局汇总。成果转化技术攻关类由区科技局向高校、科研院所、中试平台和科技型企业征集成熟度高、转化价值大、市场前景好的科技成果。</w:t>
      </w:r>
    </w:p>
    <w:p w14:paraId="67DF0868">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CESI宋体-GB2312" w:hAnsi="CESI宋体-GB2312" w:eastAsia="方正仿宋简体" w:cs="方正仿宋简体"/>
          <w:color w:val="auto"/>
          <w:sz w:val="32"/>
          <w:szCs w:val="32"/>
          <w:highlight w:val="none"/>
          <w:lang w:val="en-US" w:eastAsia="zh-CN"/>
        </w:rPr>
      </w:pPr>
      <w:r>
        <w:rPr>
          <w:rFonts w:hint="eastAsia" w:ascii="CESI宋体-GB2312" w:hAnsi="CESI宋体-GB2312" w:eastAsia="方正仿宋简体" w:cs="方正仿宋简体"/>
          <w:color w:val="auto"/>
          <w:sz w:val="32"/>
          <w:szCs w:val="32"/>
          <w:highlight w:val="none"/>
          <w:lang w:val="en-US" w:eastAsia="zh-CN"/>
        </w:rPr>
        <w:t>（二）榜单论证与编制。区科技局会同各产业园区、产业（行业）主管部门组织专家对征集的需求进行论证，编制形成建议榜单。</w:t>
      </w:r>
    </w:p>
    <w:p w14:paraId="01609A3D">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CESI宋体-GB2312" w:hAnsi="CESI宋体-GB2312" w:eastAsia="方正仿宋简体" w:cs="方正仿宋简体"/>
          <w:color w:val="auto"/>
          <w:sz w:val="32"/>
          <w:szCs w:val="32"/>
          <w:highlight w:val="none"/>
          <w:lang w:val="en-US" w:eastAsia="zh-CN"/>
        </w:rPr>
      </w:pPr>
      <w:r>
        <w:rPr>
          <w:rFonts w:hint="eastAsia" w:ascii="CESI宋体-GB2312" w:hAnsi="CESI宋体-GB2312" w:eastAsia="方正仿宋简体" w:cs="方正仿宋简体"/>
          <w:color w:val="auto"/>
          <w:sz w:val="32"/>
          <w:szCs w:val="32"/>
          <w:highlight w:val="none"/>
          <w:lang w:val="en-US" w:eastAsia="zh-CN"/>
        </w:rPr>
        <w:t>（三）榜单发布。区科技局将建议榜单报区政府专题会议审定后，向社会公开发布。不宜公开的可定向发布。</w:t>
      </w:r>
    </w:p>
    <w:p w14:paraId="2FD2FF2E">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CESI宋体-GB2312" w:hAnsi="CESI宋体-GB2312" w:eastAsia="方正仿宋简体" w:cs="方正仿宋简体"/>
          <w:color w:val="auto"/>
          <w:sz w:val="32"/>
          <w:szCs w:val="32"/>
          <w:highlight w:val="none"/>
          <w:lang w:val="en-US" w:eastAsia="zh-CN"/>
        </w:rPr>
      </w:pPr>
      <w:r>
        <w:rPr>
          <w:rFonts w:hint="eastAsia" w:ascii="CESI宋体-GB2312" w:hAnsi="CESI宋体-GB2312" w:eastAsia="方正仿宋简体" w:cs="方正仿宋简体"/>
          <w:color w:val="auto"/>
          <w:sz w:val="32"/>
          <w:szCs w:val="32"/>
          <w:highlight w:val="none"/>
          <w:lang w:val="en-US" w:eastAsia="zh-CN"/>
        </w:rPr>
        <w:t>（四）揭榜申报。各有关单位根据榜单要求，在规定时限内单独或联合提交揭榜申报书及相关证明材料。</w:t>
      </w:r>
    </w:p>
    <w:p w14:paraId="292825ED">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CESI宋体-GB2312" w:hAnsi="CESI宋体-GB2312" w:eastAsia="方正仿宋简体" w:cs="方正仿宋简体"/>
          <w:color w:val="auto"/>
          <w:sz w:val="32"/>
          <w:szCs w:val="32"/>
          <w:highlight w:val="none"/>
          <w:lang w:val="en-US" w:eastAsia="zh-CN"/>
        </w:rPr>
      </w:pPr>
      <w:r>
        <w:rPr>
          <w:rFonts w:hint="eastAsia" w:ascii="CESI宋体-GB2312" w:hAnsi="CESI宋体-GB2312" w:eastAsia="方正仿宋简体" w:cs="方正仿宋简体"/>
          <w:color w:val="auto"/>
          <w:sz w:val="32"/>
          <w:szCs w:val="32"/>
          <w:highlight w:val="none"/>
          <w:lang w:val="en-US" w:eastAsia="zh-CN"/>
        </w:rPr>
        <w:t>（五）评审遴选。区科技局会同相关产业园区、产业（行业）主管部门，委托第三方机构评审，提出揭榜方建议名单，核定双向揭榜挂帅项目经费总额。</w:t>
      </w:r>
    </w:p>
    <w:p w14:paraId="0101D915">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CESI宋体-GB2312" w:hAnsi="CESI宋体-GB2312" w:eastAsia="方正仿宋简体" w:cs="方正仿宋简体"/>
          <w:color w:val="auto"/>
          <w:sz w:val="32"/>
          <w:szCs w:val="32"/>
          <w:highlight w:val="none"/>
          <w:lang w:val="en-US" w:eastAsia="zh-CN"/>
        </w:rPr>
      </w:pPr>
      <w:r>
        <w:rPr>
          <w:rFonts w:hint="eastAsia" w:ascii="CESI宋体-GB2312" w:hAnsi="CESI宋体-GB2312" w:eastAsia="方正仿宋简体" w:cs="方正仿宋简体"/>
          <w:color w:val="auto"/>
          <w:sz w:val="32"/>
          <w:szCs w:val="32"/>
          <w:highlight w:val="none"/>
          <w:lang w:val="en-US" w:eastAsia="zh-CN"/>
        </w:rPr>
        <w:t>（六）项目立项。区科技局将双向揭榜挂帅项目、揭榜方建议名单及资金安排报区政府常务会议审定后，向社会公示。公示无异议后，区科技局</w:t>
      </w:r>
      <w:r>
        <w:rPr>
          <w:rFonts w:hint="eastAsia" w:ascii="CESI宋体-GB2312" w:hAnsi="CESI宋体-GB2312" w:eastAsia="方正仿宋简体" w:cs="方正仿宋简体"/>
          <w:color w:val="auto"/>
          <w:sz w:val="32"/>
          <w:szCs w:val="32"/>
          <w:highlight w:val="none"/>
          <w:lang w:eastAsia="zh-CN"/>
        </w:rPr>
        <w:t>按程序</w:t>
      </w:r>
      <w:r>
        <w:rPr>
          <w:rFonts w:hint="eastAsia" w:ascii="CESI宋体-GB2312" w:hAnsi="CESI宋体-GB2312" w:eastAsia="方正仿宋简体" w:cs="方正仿宋简体"/>
          <w:color w:val="auto"/>
          <w:sz w:val="32"/>
          <w:szCs w:val="32"/>
          <w:highlight w:val="none"/>
          <w:lang w:val="en-US" w:eastAsia="zh-CN"/>
        </w:rPr>
        <w:t>下达立项计划。</w:t>
      </w:r>
      <w:r>
        <w:rPr>
          <w:rFonts w:hint="eastAsia" w:ascii="CESI宋体-GB2312" w:hAnsi="CESI宋体-GB2312" w:eastAsia="方正仿宋简体" w:cs="方正仿宋简体"/>
          <w:color w:val="auto"/>
          <w:sz w:val="32"/>
          <w:szCs w:val="32"/>
          <w:highlight w:val="none"/>
        </w:rPr>
        <w:t>定向发布项目可不经公示直接立项</w:t>
      </w:r>
      <w:r>
        <w:rPr>
          <w:rFonts w:hint="eastAsia" w:ascii="CESI宋体-GB2312" w:hAnsi="CESI宋体-GB2312" w:eastAsia="方正仿宋简体" w:cs="方正仿宋简体"/>
          <w:color w:val="auto"/>
          <w:sz w:val="32"/>
          <w:szCs w:val="32"/>
          <w:highlight w:val="none"/>
          <w:lang w:eastAsia="zh-CN"/>
        </w:rPr>
        <w:t>。</w:t>
      </w:r>
    </w:p>
    <w:p w14:paraId="115495EE">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CESI宋体-GB2312" w:hAnsi="CESI宋体-GB2312" w:eastAsia="方正仿宋简体" w:cs="方正仿宋简体"/>
          <w:color w:val="auto"/>
          <w:sz w:val="32"/>
          <w:szCs w:val="32"/>
          <w:highlight w:val="none"/>
          <w:lang w:val="en-US" w:eastAsia="zh-CN"/>
        </w:rPr>
      </w:pPr>
      <w:r>
        <w:rPr>
          <w:rFonts w:hint="eastAsia" w:ascii="CESI宋体-GB2312" w:hAnsi="CESI宋体-GB2312" w:eastAsia="方正仿宋简体" w:cs="方正仿宋简体"/>
          <w:color w:val="auto"/>
          <w:sz w:val="32"/>
          <w:szCs w:val="32"/>
          <w:highlight w:val="none"/>
          <w:lang w:val="en-US" w:eastAsia="zh-CN"/>
        </w:rPr>
        <w:t>（七）签订揭榜任务书。项目立项计划下达后，由相关需求方、揭榜方、区科技局正式签订“揭榜挂帅”科技项目任务书，作为项目执行、管理和验收的依据。</w:t>
      </w:r>
    </w:p>
    <w:p w14:paraId="368B539C">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CESI宋体-GB2312" w:hAnsi="CESI宋体-GB2312" w:eastAsia="方正仿宋简体" w:cs="方正仿宋简体"/>
          <w:color w:val="auto"/>
          <w:sz w:val="32"/>
          <w:szCs w:val="32"/>
          <w:highlight w:val="none"/>
          <w:lang w:val="en-US" w:eastAsia="zh-CN"/>
        </w:rPr>
      </w:pPr>
      <w:r>
        <w:rPr>
          <w:rFonts w:hint="eastAsia" w:ascii="CESI宋体-GB2312" w:hAnsi="CESI宋体-GB2312" w:eastAsia="方正仿宋简体" w:cs="方正仿宋简体"/>
          <w:color w:val="auto"/>
          <w:sz w:val="32"/>
          <w:szCs w:val="32"/>
          <w:highlight w:val="none"/>
          <w:lang w:val="en-US" w:eastAsia="zh-CN"/>
        </w:rPr>
        <w:t>（八）项目实施与节点管理。揭榜方按照任务书约定组织实施。</w:t>
      </w:r>
      <w:r>
        <w:rPr>
          <w:rFonts w:hint="eastAsia" w:ascii="CESI宋体-GB2312" w:hAnsi="CESI宋体-GB2312" w:eastAsia="方正仿宋简体" w:cs="方正仿宋简体"/>
          <w:color w:val="auto"/>
          <w:sz w:val="32"/>
          <w:szCs w:val="32"/>
          <w:highlight w:val="none"/>
          <w:lang w:eastAsia="zh-CN"/>
        </w:rPr>
        <w:t>行业共性技术攻关类</w:t>
      </w:r>
      <w:r>
        <w:rPr>
          <w:rFonts w:hint="eastAsia" w:ascii="CESI宋体-GB2312" w:hAnsi="CESI宋体-GB2312" w:eastAsia="方正仿宋简体" w:cs="方正仿宋简体"/>
          <w:color w:val="auto"/>
          <w:kern w:val="2"/>
          <w:sz w:val="32"/>
          <w:szCs w:val="32"/>
          <w:highlight w:val="none"/>
          <w:lang w:val="en-US" w:eastAsia="zh-CN"/>
        </w:rPr>
        <w:t>项目</w:t>
      </w:r>
      <w:r>
        <w:rPr>
          <w:rFonts w:hint="eastAsia" w:ascii="CESI宋体-GB2312" w:hAnsi="CESI宋体-GB2312" w:eastAsia="方正仿宋简体" w:cs="方正仿宋简体"/>
          <w:color w:val="auto"/>
          <w:sz w:val="32"/>
          <w:szCs w:val="32"/>
          <w:highlight w:val="none"/>
          <w:lang w:val="en-US" w:eastAsia="zh-CN"/>
        </w:rPr>
        <w:t>主要由技术需求方负责实施过程中的监管，区科技局委托第三方机构根据“里程碑”节点做好考核；</w:t>
      </w:r>
      <w:r>
        <w:rPr>
          <w:rFonts w:hint="eastAsia" w:ascii="CESI宋体-GB2312" w:hAnsi="CESI宋体-GB2312" w:eastAsia="方正仿宋简体" w:cs="方正仿宋简体"/>
          <w:color w:val="auto"/>
          <w:sz w:val="32"/>
          <w:szCs w:val="32"/>
          <w:highlight w:val="none"/>
          <w:lang w:eastAsia="zh-CN"/>
        </w:rPr>
        <w:t>企业关键技术攻关</w:t>
      </w:r>
      <w:r>
        <w:rPr>
          <w:rFonts w:hint="eastAsia" w:ascii="CESI宋体-GB2312" w:hAnsi="CESI宋体-GB2312" w:eastAsia="方正仿宋简体" w:cs="方正仿宋简体"/>
          <w:color w:val="auto"/>
          <w:kern w:val="2"/>
          <w:sz w:val="32"/>
          <w:szCs w:val="32"/>
          <w:highlight w:val="none"/>
          <w:lang w:val="en-US" w:eastAsia="zh-CN"/>
        </w:rPr>
        <w:t>项目</w:t>
      </w:r>
      <w:r>
        <w:rPr>
          <w:rFonts w:hint="eastAsia" w:ascii="CESI宋体-GB2312" w:hAnsi="CESI宋体-GB2312" w:eastAsia="方正仿宋简体" w:cs="方正仿宋简体"/>
          <w:color w:val="auto"/>
          <w:sz w:val="32"/>
          <w:szCs w:val="32"/>
          <w:highlight w:val="none"/>
          <w:lang w:val="en-US" w:eastAsia="zh-CN"/>
        </w:rPr>
        <w:t>由技术需求企业负责过程监管；</w:t>
      </w:r>
      <w:r>
        <w:rPr>
          <w:rFonts w:hint="eastAsia" w:ascii="CESI宋体-GB2312" w:hAnsi="CESI宋体-GB2312" w:eastAsia="方正仿宋简体" w:cs="方正仿宋简体"/>
          <w:color w:val="auto"/>
          <w:sz w:val="32"/>
          <w:szCs w:val="32"/>
          <w:highlight w:val="none"/>
          <w:lang w:eastAsia="zh-CN"/>
        </w:rPr>
        <w:t>成果转化技术攻关</w:t>
      </w:r>
      <w:r>
        <w:rPr>
          <w:rFonts w:hint="eastAsia" w:ascii="CESI宋体-GB2312" w:hAnsi="CESI宋体-GB2312" w:eastAsia="方正仿宋简体" w:cs="方正仿宋简体"/>
          <w:color w:val="auto"/>
          <w:kern w:val="2"/>
          <w:sz w:val="32"/>
          <w:szCs w:val="32"/>
          <w:highlight w:val="none"/>
          <w:lang w:val="en-US" w:eastAsia="zh-CN"/>
        </w:rPr>
        <w:t>项目</w:t>
      </w:r>
      <w:r>
        <w:rPr>
          <w:rFonts w:hint="eastAsia" w:ascii="CESI宋体-GB2312" w:hAnsi="CESI宋体-GB2312" w:eastAsia="方正仿宋简体" w:cs="方正仿宋简体"/>
          <w:color w:val="auto"/>
          <w:sz w:val="32"/>
          <w:szCs w:val="32"/>
          <w:highlight w:val="none"/>
          <w:lang w:val="en-US" w:eastAsia="zh-CN"/>
        </w:rPr>
        <w:t>由揭榜方负责过程监管。</w:t>
      </w:r>
    </w:p>
    <w:p w14:paraId="5863D6A3">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CESI宋体-GB2312" w:hAnsi="CESI宋体-GB2312" w:eastAsia="方正仿宋简体" w:cs="方正仿宋简体"/>
          <w:color w:val="auto"/>
          <w:sz w:val="32"/>
          <w:szCs w:val="32"/>
          <w:highlight w:val="none"/>
          <w:lang w:val="en-US" w:eastAsia="zh-CN"/>
        </w:rPr>
      </w:pPr>
      <w:r>
        <w:rPr>
          <w:rFonts w:hint="eastAsia" w:ascii="CESI宋体-GB2312" w:hAnsi="CESI宋体-GB2312" w:eastAsia="方正仿宋简体" w:cs="方正仿宋简体"/>
          <w:color w:val="auto"/>
          <w:sz w:val="32"/>
          <w:szCs w:val="32"/>
          <w:highlight w:val="none"/>
          <w:lang w:val="en-US" w:eastAsia="zh-CN"/>
        </w:rPr>
        <w:t>（九）验收与绩效评价。项目执行期满后，区科技局会同相关需求方，组织第三方机构进行验收和绩效评价。验收结论作为项目完结和拨付剩余资金的依据。</w:t>
      </w:r>
    </w:p>
    <w:p w14:paraId="01789058">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CESI宋体-GB2312" w:hAnsi="CESI宋体-GB2312" w:eastAsia="方正黑体简体" w:cs="方正黑体简体"/>
          <w:color w:val="auto"/>
          <w:sz w:val="32"/>
          <w:szCs w:val="32"/>
          <w:highlight w:val="none"/>
          <w:lang w:val="en-US" w:eastAsia="zh-CN"/>
        </w:rPr>
      </w:pPr>
    </w:p>
    <w:p w14:paraId="60FD8230">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CESI宋体-GB2312" w:hAnsi="CESI宋体-GB2312" w:eastAsia="方正黑体简体" w:cs="方正黑体简体"/>
          <w:color w:val="auto"/>
          <w:sz w:val="32"/>
          <w:szCs w:val="32"/>
          <w:highlight w:val="none"/>
          <w:lang w:val="en-US" w:eastAsia="zh-CN"/>
        </w:rPr>
      </w:pPr>
      <w:r>
        <w:rPr>
          <w:rFonts w:hint="eastAsia" w:ascii="CESI宋体-GB2312" w:hAnsi="CESI宋体-GB2312" w:eastAsia="方正黑体简体" w:cs="方正黑体简体"/>
          <w:color w:val="auto"/>
          <w:sz w:val="32"/>
          <w:szCs w:val="32"/>
          <w:highlight w:val="none"/>
          <w:lang w:val="en-US" w:eastAsia="zh-CN"/>
        </w:rPr>
        <w:t>第四章 资金支持与拨付</w:t>
      </w:r>
    </w:p>
    <w:p w14:paraId="1E2858CA">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CESI宋体-GB2312" w:hAnsi="CESI宋体-GB2312" w:eastAsia="方正仿宋简体" w:cs="方正仿宋简体"/>
          <w:color w:val="auto"/>
          <w:sz w:val="32"/>
          <w:szCs w:val="32"/>
          <w:highlight w:val="none"/>
          <w:lang w:val="en-US" w:eastAsia="zh-CN"/>
        </w:rPr>
      </w:pPr>
      <w:r>
        <w:rPr>
          <w:rFonts w:hint="eastAsia" w:ascii="CESI宋体-GB2312" w:hAnsi="CESI宋体-GB2312" w:eastAsia="方正楷体简体" w:cs="方正楷体简体"/>
          <w:color w:val="auto"/>
          <w:sz w:val="32"/>
          <w:szCs w:val="32"/>
          <w:highlight w:val="none"/>
          <w:lang w:val="en-US" w:eastAsia="zh-CN"/>
        </w:rPr>
        <w:t>第七条</w:t>
      </w:r>
      <w:r>
        <w:rPr>
          <w:rFonts w:hint="eastAsia" w:ascii="CESI宋体-GB2312" w:hAnsi="CESI宋体-GB2312" w:eastAsia="方正仿宋简体" w:cs="方正仿宋简体"/>
          <w:color w:val="auto"/>
          <w:sz w:val="32"/>
          <w:szCs w:val="32"/>
          <w:highlight w:val="none"/>
          <w:lang w:val="en-US" w:eastAsia="zh-CN"/>
        </w:rPr>
        <w:t xml:space="preserve"> 资金来源。双向揭榜挂帅项目资金从区财政工业发展专项资金中列支，年度支持总额度根据实际情况确定。参照《成都市财政科研项目经费“包干+负面清单”制管理办法》执行和管理。</w:t>
      </w:r>
    </w:p>
    <w:p w14:paraId="2032E626">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CESI宋体-GB2312" w:hAnsi="CESI宋体-GB2312" w:eastAsia="方正仿宋简体" w:cs="方正仿宋简体"/>
          <w:color w:val="auto"/>
          <w:sz w:val="32"/>
          <w:szCs w:val="32"/>
          <w:highlight w:val="none"/>
          <w:lang w:val="en-US" w:eastAsia="zh-CN"/>
        </w:rPr>
      </w:pPr>
      <w:r>
        <w:rPr>
          <w:rFonts w:hint="eastAsia" w:ascii="CESI宋体-GB2312" w:hAnsi="CESI宋体-GB2312" w:eastAsia="方正楷体简体" w:cs="方正楷体简体"/>
          <w:color w:val="auto"/>
          <w:sz w:val="32"/>
          <w:szCs w:val="32"/>
          <w:highlight w:val="none"/>
          <w:lang w:val="en-US" w:eastAsia="zh-CN"/>
        </w:rPr>
        <w:t>第八条</w:t>
      </w:r>
      <w:r>
        <w:rPr>
          <w:rFonts w:hint="eastAsia" w:ascii="CESI宋体-GB2312" w:hAnsi="CESI宋体-GB2312" w:eastAsia="方正仿宋简体" w:cs="方正仿宋简体"/>
          <w:color w:val="auto"/>
          <w:sz w:val="32"/>
          <w:szCs w:val="32"/>
          <w:highlight w:val="none"/>
          <w:lang w:val="en-US" w:eastAsia="zh-CN"/>
        </w:rPr>
        <w:t xml:space="preserve"> 支持标准及拨付方式。</w:t>
      </w:r>
    </w:p>
    <w:p w14:paraId="4D2B1115">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CESI宋体-GB2312" w:hAnsi="CESI宋体-GB2312" w:eastAsia="方正仿宋简体" w:cs="方正仿宋简体"/>
          <w:color w:val="auto"/>
          <w:sz w:val="32"/>
          <w:szCs w:val="32"/>
          <w:highlight w:val="none"/>
          <w:lang w:eastAsia="zh-CN"/>
        </w:rPr>
      </w:pPr>
      <w:r>
        <w:rPr>
          <w:rFonts w:hint="eastAsia" w:ascii="CESI宋体-GB2312" w:hAnsi="CESI宋体-GB2312" w:eastAsia="方正仿宋简体" w:cs="方正仿宋简体"/>
          <w:color w:val="auto"/>
          <w:sz w:val="32"/>
          <w:szCs w:val="32"/>
          <w:highlight w:val="none"/>
          <w:lang w:eastAsia="zh-CN"/>
        </w:rPr>
        <w:t>（一）行业共性技术攻关类</w:t>
      </w:r>
      <w:r>
        <w:rPr>
          <w:rFonts w:hint="eastAsia" w:ascii="CESI宋体-GB2312" w:hAnsi="CESI宋体-GB2312" w:eastAsia="方正仿宋简体" w:cs="方正仿宋简体"/>
          <w:color w:val="auto"/>
          <w:kern w:val="2"/>
          <w:sz w:val="32"/>
          <w:szCs w:val="32"/>
          <w:highlight w:val="none"/>
          <w:lang w:val="en-US" w:eastAsia="zh-CN"/>
        </w:rPr>
        <w:t>项目</w:t>
      </w:r>
      <w:r>
        <w:rPr>
          <w:rFonts w:hint="eastAsia" w:ascii="CESI宋体-GB2312" w:hAnsi="CESI宋体-GB2312" w:eastAsia="方正仿宋简体" w:cs="方正仿宋简体"/>
          <w:color w:val="auto"/>
          <w:sz w:val="32"/>
          <w:szCs w:val="32"/>
          <w:highlight w:val="none"/>
          <w:lang w:eastAsia="zh-CN"/>
        </w:rPr>
        <w:t>。</w:t>
      </w:r>
    </w:p>
    <w:p w14:paraId="2FED09E5">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CESI宋体-GB2312" w:hAnsi="CESI宋体-GB2312" w:eastAsia="方正仿宋简体" w:cs="方正仿宋简体"/>
          <w:color w:val="auto"/>
          <w:sz w:val="32"/>
          <w:szCs w:val="32"/>
          <w:highlight w:val="none"/>
          <w:lang w:val="en-US" w:eastAsia="zh-CN"/>
        </w:rPr>
      </w:pPr>
      <w:r>
        <w:rPr>
          <w:rFonts w:hint="eastAsia" w:ascii="CESI宋体-GB2312" w:hAnsi="CESI宋体-GB2312" w:eastAsia="方正仿宋简体" w:cs="方正仿宋简体"/>
          <w:color w:val="auto"/>
          <w:sz w:val="32"/>
          <w:szCs w:val="32"/>
          <w:highlight w:val="none"/>
          <w:lang w:val="en-US" w:eastAsia="zh-CN"/>
        </w:rPr>
        <w:t>支持标准：</w:t>
      </w:r>
      <w:r>
        <w:rPr>
          <w:rFonts w:hint="eastAsia" w:ascii="CESI宋体-GB2312" w:hAnsi="CESI宋体-GB2312" w:eastAsia="方正仿宋简体" w:cs="方正仿宋简体"/>
          <w:color w:val="auto"/>
          <w:sz w:val="32"/>
          <w:szCs w:val="32"/>
          <w:highlight w:val="none"/>
          <w:lang w:eastAsia="zh-CN"/>
        </w:rPr>
        <w:t>财政资金分阶段给予揭榜方最高不超过</w:t>
      </w:r>
      <w:r>
        <w:rPr>
          <w:rFonts w:hint="eastAsia" w:ascii="CESI宋体-GB2312" w:hAnsi="CESI宋体-GB2312" w:eastAsia="方正仿宋简体" w:cs="方正仿宋简体"/>
          <w:color w:val="auto"/>
          <w:sz w:val="32"/>
          <w:szCs w:val="32"/>
          <w:highlight w:val="none"/>
          <w:lang w:val="en-US" w:eastAsia="zh-CN"/>
        </w:rPr>
        <w:t>500万元的支持。原则上</w:t>
      </w:r>
      <w:r>
        <w:rPr>
          <w:rFonts w:hint="eastAsia" w:ascii="CESI宋体-GB2312" w:hAnsi="CESI宋体-GB2312" w:eastAsia="方正仿宋简体" w:cs="方正仿宋简体"/>
          <w:color w:val="auto"/>
          <w:sz w:val="32"/>
          <w:szCs w:val="32"/>
          <w:highlight w:val="none"/>
          <w:lang w:eastAsia="zh-CN"/>
        </w:rPr>
        <w:t>揭榜方</w:t>
      </w:r>
      <w:r>
        <w:rPr>
          <w:rFonts w:hint="eastAsia" w:ascii="CESI宋体-GB2312" w:hAnsi="CESI宋体-GB2312" w:eastAsia="方正仿宋简体" w:cs="方正仿宋简体"/>
          <w:color w:val="auto"/>
          <w:sz w:val="32"/>
          <w:szCs w:val="32"/>
          <w:highlight w:val="none"/>
          <w:lang w:val="en-US" w:eastAsia="zh-CN"/>
        </w:rPr>
        <w:t>配套资金与立项财政资金比例</w:t>
      </w:r>
      <w:r>
        <w:rPr>
          <w:rFonts w:hint="eastAsia" w:ascii="CESI宋体-GB2312" w:hAnsi="CESI宋体-GB2312" w:eastAsia="方正仿宋简体" w:cs="方正仿宋简体"/>
          <w:color w:val="auto"/>
          <w:sz w:val="32"/>
          <w:szCs w:val="32"/>
          <w:highlight w:val="none"/>
          <w:lang w:eastAsia="zh-CN"/>
        </w:rPr>
        <w:t>不低于</w:t>
      </w:r>
      <w:r>
        <w:rPr>
          <w:rFonts w:hint="eastAsia" w:ascii="CESI宋体-GB2312" w:hAnsi="CESI宋体-GB2312" w:eastAsia="方正仿宋简体" w:cs="方正仿宋简体"/>
          <w:color w:val="auto"/>
          <w:sz w:val="32"/>
          <w:szCs w:val="32"/>
          <w:highlight w:val="none"/>
          <w:lang w:val="en-US" w:eastAsia="zh-CN"/>
        </w:rPr>
        <w:t>1：1。</w:t>
      </w:r>
    </w:p>
    <w:p w14:paraId="7502A8C4">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CESI宋体-GB2312" w:hAnsi="CESI宋体-GB2312" w:eastAsia="方正仿宋简体" w:cs="方正仿宋简体"/>
          <w:color w:val="auto"/>
          <w:sz w:val="32"/>
          <w:szCs w:val="32"/>
          <w:highlight w:val="none"/>
          <w:lang w:val="en-US" w:eastAsia="zh-CN"/>
        </w:rPr>
      </w:pPr>
      <w:r>
        <w:rPr>
          <w:rFonts w:hint="eastAsia" w:ascii="CESI宋体-GB2312" w:hAnsi="CESI宋体-GB2312" w:eastAsia="方正仿宋简体" w:cs="方正仿宋简体"/>
          <w:color w:val="auto"/>
          <w:sz w:val="32"/>
          <w:szCs w:val="32"/>
          <w:highlight w:val="none"/>
          <w:lang w:val="en-US" w:eastAsia="zh-CN"/>
        </w:rPr>
        <w:t>拨付方式：立项后给予立项</w:t>
      </w:r>
      <w:r>
        <w:rPr>
          <w:rFonts w:hint="eastAsia" w:ascii="CESI宋体-GB2312" w:hAnsi="CESI宋体-GB2312" w:eastAsia="方正仿宋简体" w:cs="方正仿宋简体"/>
          <w:color w:val="auto"/>
          <w:kern w:val="2"/>
          <w:sz w:val="32"/>
          <w:szCs w:val="32"/>
          <w:highlight w:val="none"/>
          <w:lang w:val="en-US" w:eastAsia="zh-CN"/>
        </w:rPr>
        <w:t>财政</w:t>
      </w:r>
      <w:r>
        <w:rPr>
          <w:rFonts w:hint="eastAsia" w:ascii="CESI宋体-GB2312" w:hAnsi="CESI宋体-GB2312" w:eastAsia="方正仿宋简体" w:cs="方正仿宋简体"/>
          <w:color w:val="auto"/>
          <w:sz w:val="32"/>
          <w:szCs w:val="32"/>
          <w:highlight w:val="none"/>
          <w:lang w:val="en-US" w:eastAsia="zh-CN"/>
        </w:rPr>
        <w:t>资金的40%</w:t>
      </w:r>
      <w:r>
        <w:rPr>
          <w:rFonts w:hint="eastAsia" w:ascii="CESI宋体-GB2312" w:hAnsi="CESI宋体-GB2312" w:eastAsia="方正仿宋简体" w:cs="方正仿宋简体"/>
          <w:color w:val="auto"/>
          <w:sz w:val="32"/>
          <w:szCs w:val="32"/>
          <w:highlight w:val="none"/>
          <w:lang w:eastAsia="zh-CN"/>
        </w:rPr>
        <w:t>、关键“里程碑”节点考核通过后</w:t>
      </w:r>
      <w:r>
        <w:rPr>
          <w:rFonts w:hint="eastAsia" w:ascii="CESI宋体-GB2312" w:hAnsi="CESI宋体-GB2312" w:eastAsia="方正仿宋简体" w:cs="方正仿宋简体"/>
          <w:color w:val="auto"/>
          <w:sz w:val="32"/>
          <w:szCs w:val="32"/>
          <w:highlight w:val="none"/>
          <w:lang w:val="en-US" w:eastAsia="zh-CN"/>
        </w:rPr>
        <w:t>给予立项</w:t>
      </w:r>
      <w:r>
        <w:rPr>
          <w:rFonts w:hint="eastAsia" w:ascii="CESI宋体-GB2312" w:hAnsi="CESI宋体-GB2312" w:eastAsia="方正仿宋简体" w:cs="方正仿宋简体"/>
          <w:color w:val="auto"/>
          <w:kern w:val="2"/>
          <w:sz w:val="32"/>
          <w:szCs w:val="32"/>
          <w:highlight w:val="none"/>
          <w:lang w:val="en-US" w:eastAsia="zh-CN"/>
        </w:rPr>
        <w:t>财政</w:t>
      </w:r>
      <w:r>
        <w:rPr>
          <w:rFonts w:hint="eastAsia" w:ascii="CESI宋体-GB2312" w:hAnsi="CESI宋体-GB2312" w:eastAsia="方正仿宋简体" w:cs="方正仿宋简体"/>
          <w:color w:val="auto"/>
          <w:sz w:val="32"/>
          <w:szCs w:val="32"/>
          <w:highlight w:val="none"/>
          <w:lang w:val="en-US" w:eastAsia="zh-CN"/>
        </w:rPr>
        <w:t>资金的30%、任务到期经考核验收给予立项金额的30%。</w:t>
      </w:r>
    </w:p>
    <w:p w14:paraId="483A8066">
      <w:pPr>
        <w:keepNext w:val="0"/>
        <w:keepLines w:val="0"/>
        <w:pageBreakBefore w:val="0"/>
        <w:widowControl w:val="0"/>
        <w:numPr>
          <w:ilvl w:val="0"/>
          <w:numId w:val="1"/>
        </w:numPr>
        <w:kinsoku/>
        <w:wordWrap/>
        <w:overflowPunct/>
        <w:topLinePunct w:val="0"/>
        <w:autoSpaceDE/>
        <w:autoSpaceDN/>
        <w:bidi w:val="0"/>
        <w:adjustRightInd/>
        <w:snapToGrid/>
        <w:spacing w:line="570" w:lineRule="exact"/>
        <w:ind w:firstLine="640" w:firstLineChars="200"/>
        <w:textAlignment w:val="auto"/>
        <w:rPr>
          <w:rFonts w:hint="eastAsia" w:ascii="CESI宋体-GB2312" w:hAnsi="CESI宋体-GB2312" w:eastAsia="方正仿宋简体" w:cs="方正仿宋简体"/>
          <w:color w:val="auto"/>
          <w:sz w:val="32"/>
          <w:szCs w:val="32"/>
          <w:highlight w:val="none"/>
          <w:lang w:eastAsia="zh-CN"/>
        </w:rPr>
      </w:pPr>
      <w:r>
        <w:rPr>
          <w:rFonts w:hint="eastAsia" w:ascii="CESI宋体-GB2312" w:hAnsi="CESI宋体-GB2312" w:eastAsia="方正仿宋简体" w:cs="方正仿宋简体"/>
          <w:color w:val="auto"/>
          <w:sz w:val="32"/>
          <w:szCs w:val="32"/>
          <w:highlight w:val="none"/>
          <w:lang w:eastAsia="zh-CN"/>
        </w:rPr>
        <w:t>企业关键技术攻关</w:t>
      </w:r>
      <w:r>
        <w:rPr>
          <w:rFonts w:hint="eastAsia" w:ascii="CESI宋体-GB2312" w:hAnsi="CESI宋体-GB2312" w:eastAsia="方正仿宋简体" w:cs="方正仿宋简体"/>
          <w:color w:val="auto"/>
          <w:kern w:val="2"/>
          <w:sz w:val="32"/>
          <w:szCs w:val="32"/>
          <w:highlight w:val="none"/>
          <w:lang w:val="en-US" w:eastAsia="zh-CN"/>
        </w:rPr>
        <w:t>项目</w:t>
      </w:r>
      <w:r>
        <w:rPr>
          <w:rFonts w:hint="eastAsia" w:ascii="CESI宋体-GB2312" w:hAnsi="CESI宋体-GB2312" w:eastAsia="方正仿宋简体" w:cs="方正仿宋简体"/>
          <w:color w:val="auto"/>
          <w:sz w:val="32"/>
          <w:szCs w:val="32"/>
          <w:highlight w:val="none"/>
          <w:lang w:eastAsia="zh-CN"/>
        </w:rPr>
        <w:t>。</w:t>
      </w:r>
    </w:p>
    <w:p w14:paraId="00574EC5">
      <w:pPr>
        <w:keepNext w:val="0"/>
        <w:keepLines w:val="0"/>
        <w:pageBreakBefore w:val="0"/>
        <w:widowControl w:val="0"/>
        <w:numPr>
          <w:ilvl w:val="-1"/>
          <w:numId w:val="0"/>
        </w:numPr>
        <w:kinsoku/>
        <w:wordWrap/>
        <w:overflowPunct/>
        <w:topLinePunct w:val="0"/>
        <w:autoSpaceDE/>
        <w:autoSpaceDN/>
        <w:bidi w:val="0"/>
        <w:adjustRightInd/>
        <w:snapToGrid/>
        <w:spacing w:line="570" w:lineRule="exact"/>
        <w:ind w:firstLine="640" w:firstLineChars="200"/>
        <w:textAlignment w:val="auto"/>
        <w:rPr>
          <w:rFonts w:hint="eastAsia" w:ascii="CESI宋体-GB2312" w:hAnsi="CESI宋体-GB2312" w:eastAsia="方正仿宋简体" w:cs="方正仿宋简体"/>
          <w:color w:val="auto"/>
          <w:sz w:val="32"/>
          <w:szCs w:val="32"/>
          <w:highlight w:val="none"/>
          <w:lang w:eastAsia="zh-CN"/>
        </w:rPr>
      </w:pPr>
      <w:r>
        <w:rPr>
          <w:rFonts w:hint="eastAsia" w:ascii="CESI宋体-GB2312" w:hAnsi="CESI宋体-GB2312" w:eastAsia="方正仿宋简体" w:cs="方正仿宋简体"/>
          <w:color w:val="auto"/>
          <w:sz w:val="32"/>
          <w:szCs w:val="32"/>
          <w:highlight w:val="none"/>
          <w:lang w:val="en-US" w:eastAsia="zh-CN"/>
        </w:rPr>
        <w:t>支持标准：</w:t>
      </w:r>
      <w:r>
        <w:rPr>
          <w:rFonts w:hint="eastAsia" w:ascii="CESI宋体-GB2312" w:hAnsi="CESI宋体-GB2312" w:eastAsia="方正仿宋简体" w:cs="方正仿宋简体"/>
          <w:color w:val="auto"/>
          <w:sz w:val="32"/>
          <w:szCs w:val="32"/>
          <w:highlight w:val="none"/>
          <w:lang w:eastAsia="zh-CN"/>
        </w:rPr>
        <w:t>以技术需求企业投入为主，技术需求企业与揭榜方签订技术开发合同，合同金额不低于</w:t>
      </w:r>
      <w:r>
        <w:rPr>
          <w:rFonts w:hint="eastAsia" w:ascii="CESI宋体-GB2312" w:hAnsi="CESI宋体-GB2312" w:eastAsia="方正仿宋简体" w:cs="方正仿宋简体"/>
          <w:color w:val="auto"/>
          <w:sz w:val="32"/>
          <w:szCs w:val="32"/>
          <w:highlight w:val="none"/>
          <w:lang w:val="en-US" w:eastAsia="zh-CN"/>
        </w:rPr>
        <w:t>200万元</w:t>
      </w:r>
      <w:r>
        <w:rPr>
          <w:rFonts w:hint="eastAsia" w:ascii="CESI宋体-GB2312" w:hAnsi="CESI宋体-GB2312" w:eastAsia="方正仿宋简体" w:cs="方正仿宋简体"/>
          <w:color w:val="auto"/>
          <w:sz w:val="32"/>
          <w:szCs w:val="32"/>
          <w:highlight w:val="none"/>
          <w:lang w:eastAsia="zh-CN"/>
        </w:rPr>
        <w:t>，财政资金给予技术需求企业不超过合同金额的</w:t>
      </w:r>
      <w:r>
        <w:rPr>
          <w:rFonts w:hint="eastAsia" w:ascii="CESI宋体-GB2312" w:hAnsi="CESI宋体-GB2312" w:eastAsia="方正仿宋简体" w:cs="方正仿宋简体"/>
          <w:color w:val="auto"/>
          <w:sz w:val="32"/>
          <w:szCs w:val="32"/>
          <w:highlight w:val="none"/>
          <w:lang w:val="en-US" w:eastAsia="zh-CN"/>
        </w:rPr>
        <w:t>30%、</w:t>
      </w:r>
      <w:r>
        <w:rPr>
          <w:rFonts w:hint="eastAsia" w:ascii="CESI宋体-GB2312" w:hAnsi="CESI宋体-GB2312" w:eastAsia="方正仿宋简体" w:cs="方正仿宋简体"/>
          <w:color w:val="auto"/>
          <w:sz w:val="32"/>
          <w:szCs w:val="32"/>
          <w:highlight w:val="none"/>
          <w:lang w:eastAsia="zh-CN"/>
        </w:rPr>
        <w:t>最高不超过</w:t>
      </w:r>
      <w:r>
        <w:rPr>
          <w:rFonts w:hint="eastAsia" w:ascii="CESI宋体-GB2312" w:hAnsi="CESI宋体-GB2312" w:eastAsia="方正仿宋简体" w:cs="方正仿宋简体"/>
          <w:color w:val="auto"/>
          <w:sz w:val="32"/>
          <w:szCs w:val="32"/>
          <w:highlight w:val="none"/>
          <w:lang w:val="en-US" w:eastAsia="zh-CN"/>
        </w:rPr>
        <w:t>300万元的支持</w:t>
      </w:r>
      <w:r>
        <w:rPr>
          <w:rFonts w:hint="eastAsia" w:ascii="CESI宋体-GB2312" w:hAnsi="CESI宋体-GB2312" w:eastAsia="方正仿宋简体" w:cs="方正仿宋简体"/>
          <w:color w:val="auto"/>
          <w:sz w:val="32"/>
          <w:szCs w:val="32"/>
          <w:highlight w:val="none"/>
          <w:lang w:eastAsia="zh-CN"/>
        </w:rPr>
        <w:t>。</w:t>
      </w:r>
    </w:p>
    <w:p w14:paraId="3D9D7D07">
      <w:pPr>
        <w:keepNext w:val="0"/>
        <w:keepLines w:val="0"/>
        <w:pageBreakBefore w:val="0"/>
        <w:widowControl w:val="0"/>
        <w:numPr>
          <w:ilvl w:val="-1"/>
          <w:numId w:val="0"/>
        </w:numPr>
        <w:kinsoku/>
        <w:wordWrap/>
        <w:overflowPunct/>
        <w:topLinePunct w:val="0"/>
        <w:autoSpaceDE/>
        <w:autoSpaceDN/>
        <w:bidi w:val="0"/>
        <w:adjustRightInd/>
        <w:snapToGrid/>
        <w:spacing w:line="570" w:lineRule="exact"/>
        <w:ind w:firstLine="640" w:firstLineChars="200"/>
        <w:textAlignment w:val="auto"/>
        <w:rPr>
          <w:rFonts w:hint="eastAsia" w:ascii="CESI宋体-GB2312" w:hAnsi="CESI宋体-GB2312" w:eastAsia="方正仿宋简体" w:cs="方正仿宋简体"/>
          <w:color w:val="auto"/>
          <w:sz w:val="32"/>
          <w:szCs w:val="32"/>
          <w:highlight w:val="none"/>
          <w:lang w:val="en-US" w:eastAsia="zh-CN"/>
        </w:rPr>
      </w:pPr>
      <w:r>
        <w:rPr>
          <w:rFonts w:hint="eastAsia" w:ascii="CESI宋体-GB2312" w:hAnsi="CESI宋体-GB2312" w:eastAsia="方正仿宋简体" w:cs="方正仿宋简体"/>
          <w:color w:val="auto"/>
          <w:sz w:val="32"/>
          <w:szCs w:val="32"/>
          <w:highlight w:val="none"/>
          <w:lang w:val="en-US" w:eastAsia="zh-CN"/>
        </w:rPr>
        <w:t>拨付方式：任务执行到期后对技术进行验收和绩效评价，并由技术需求企业委托具有审计资格的会计师事务所，对项目已使用经费进行审计。对验收</w:t>
      </w:r>
      <w:r>
        <w:rPr>
          <w:rFonts w:hint="eastAsia" w:ascii="CESI宋体-GB2312" w:hAnsi="CESI宋体-GB2312" w:eastAsia="方正仿宋简体" w:cs="方正仿宋简体"/>
          <w:color w:val="auto"/>
          <w:kern w:val="2"/>
          <w:sz w:val="32"/>
          <w:szCs w:val="32"/>
          <w:highlight w:val="none"/>
          <w:lang w:val="en-US" w:eastAsia="zh-CN"/>
        </w:rPr>
        <w:t>结论为优秀或合格的项目，</w:t>
      </w:r>
      <w:r>
        <w:rPr>
          <w:rFonts w:hint="eastAsia" w:ascii="CESI宋体-GB2312" w:hAnsi="CESI宋体-GB2312" w:eastAsia="方正仿宋简体" w:cs="方正仿宋简体"/>
          <w:color w:val="auto"/>
          <w:sz w:val="32"/>
          <w:szCs w:val="32"/>
          <w:highlight w:val="none"/>
          <w:lang w:val="en-US" w:eastAsia="zh-CN"/>
        </w:rPr>
        <w:t>一次性给予技术需求企业财政资金后补助。审计金额高于合同金额的，按立项</w:t>
      </w:r>
      <w:r>
        <w:rPr>
          <w:rFonts w:hint="eastAsia" w:ascii="CESI宋体-GB2312" w:hAnsi="CESI宋体-GB2312" w:eastAsia="方正仿宋简体" w:cs="方正仿宋简体"/>
          <w:color w:val="auto"/>
          <w:kern w:val="2"/>
          <w:sz w:val="32"/>
          <w:szCs w:val="32"/>
          <w:highlight w:val="none"/>
          <w:lang w:val="en-US" w:eastAsia="zh-CN"/>
        </w:rPr>
        <w:t>财政</w:t>
      </w:r>
      <w:r>
        <w:rPr>
          <w:rFonts w:hint="eastAsia" w:ascii="CESI宋体-GB2312" w:hAnsi="CESI宋体-GB2312" w:eastAsia="方正仿宋简体" w:cs="方正仿宋简体"/>
          <w:color w:val="auto"/>
          <w:sz w:val="32"/>
          <w:szCs w:val="32"/>
          <w:highlight w:val="none"/>
          <w:lang w:val="en-US" w:eastAsia="zh-CN"/>
        </w:rPr>
        <w:t>资金补助；坚持绩效导向、厉行节约原则，项目完成技术攻关且审计金额低于合同金额（含低于200万元）的，按审计金额的30%补助。</w:t>
      </w:r>
    </w:p>
    <w:p w14:paraId="2F05D9A5">
      <w:pPr>
        <w:keepNext w:val="0"/>
        <w:keepLines w:val="0"/>
        <w:pageBreakBefore w:val="0"/>
        <w:widowControl w:val="0"/>
        <w:numPr>
          <w:ilvl w:val="0"/>
          <w:numId w:val="1"/>
        </w:numPr>
        <w:kinsoku/>
        <w:wordWrap/>
        <w:overflowPunct/>
        <w:topLinePunct w:val="0"/>
        <w:autoSpaceDE/>
        <w:autoSpaceDN/>
        <w:bidi w:val="0"/>
        <w:adjustRightInd/>
        <w:snapToGrid/>
        <w:spacing w:line="570" w:lineRule="exact"/>
        <w:ind w:firstLine="640" w:firstLineChars="200"/>
        <w:textAlignment w:val="auto"/>
        <w:rPr>
          <w:rFonts w:hint="eastAsia" w:ascii="CESI宋体-GB2312" w:hAnsi="CESI宋体-GB2312" w:eastAsia="方正仿宋简体" w:cs="方正仿宋简体"/>
          <w:color w:val="auto"/>
          <w:sz w:val="32"/>
          <w:szCs w:val="32"/>
          <w:highlight w:val="none"/>
          <w:lang w:eastAsia="zh-CN"/>
        </w:rPr>
      </w:pPr>
      <w:r>
        <w:rPr>
          <w:rFonts w:hint="eastAsia" w:ascii="CESI宋体-GB2312" w:hAnsi="CESI宋体-GB2312" w:eastAsia="方正仿宋简体" w:cs="方正仿宋简体"/>
          <w:color w:val="auto"/>
          <w:sz w:val="32"/>
          <w:szCs w:val="32"/>
          <w:highlight w:val="none"/>
          <w:lang w:eastAsia="zh-CN"/>
        </w:rPr>
        <w:t>成果转化技术攻关</w:t>
      </w:r>
      <w:r>
        <w:rPr>
          <w:rFonts w:hint="eastAsia" w:ascii="CESI宋体-GB2312" w:hAnsi="CESI宋体-GB2312" w:eastAsia="方正仿宋简体" w:cs="方正仿宋简体"/>
          <w:color w:val="auto"/>
          <w:kern w:val="2"/>
          <w:sz w:val="32"/>
          <w:szCs w:val="32"/>
          <w:highlight w:val="none"/>
          <w:lang w:val="en-US" w:eastAsia="zh-CN"/>
        </w:rPr>
        <w:t>项目</w:t>
      </w:r>
      <w:r>
        <w:rPr>
          <w:rFonts w:hint="eastAsia" w:ascii="CESI宋体-GB2312" w:hAnsi="CESI宋体-GB2312" w:eastAsia="方正仿宋简体" w:cs="方正仿宋简体"/>
          <w:color w:val="auto"/>
          <w:sz w:val="32"/>
          <w:szCs w:val="32"/>
          <w:highlight w:val="none"/>
          <w:lang w:eastAsia="zh-CN"/>
        </w:rPr>
        <w:t>。</w:t>
      </w:r>
    </w:p>
    <w:p w14:paraId="19CAD248">
      <w:pPr>
        <w:keepNext w:val="0"/>
        <w:keepLines w:val="0"/>
        <w:pageBreakBefore w:val="0"/>
        <w:widowControl w:val="0"/>
        <w:numPr>
          <w:ilvl w:val="-1"/>
          <w:numId w:val="0"/>
        </w:numPr>
        <w:kinsoku/>
        <w:wordWrap/>
        <w:overflowPunct/>
        <w:topLinePunct w:val="0"/>
        <w:autoSpaceDE/>
        <w:autoSpaceDN/>
        <w:bidi w:val="0"/>
        <w:adjustRightInd/>
        <w:snapToGrid/>
        <w:spacing w:line="570" w:lineRule="exact"/>
        <w:ind w:firstLine="640" w:firstLineChars="200"/>
        <w:textAlignment w:val="auto"/>
        <w:rPr>
          <w:rFonts w:hint="eastAsia" w:ascii="CESI宋体-GB2312" w:hAnsi="CESI宋体-GB2312" w:eastAsia="方正仿宋简体" w:cs="方正仿宋简体"/>
          <w:color w:val="auto"/>
          <w:sz w:val="32"/>
          <w:szCs w:val="32"/>
          <w:highlight w:val="none"/>
          <w:lang w:eastAsia="zh-CN"/>
        </w:rPr>
      </w:pPr>
      <w:r>
        <w:rPr>
          <w:rFonts w:hint="eastAsia" w:ascii="CESI宋体-GB2312" w:hAnsi="CESI宋体-GB2312" w:eastAsia="方正仿宋简体" w:cs="方正仿宋简体"/>
          <w:color w:val="auto"/>
          <w:sz w:val="32"/>
          <w:szCs w:val="32"/>
          <w:highlight w:val="none"/>
          <w:lang w:val="en-US" w:eastAsia="zh-CN"/>
        </w:rPr>
        <w:t>支持标准：</w:t>
      </w:r>
      <w:r>
        <w:rPr>
          <w:rFonts w:hint="eastAsia" w:ascii="CESI宋体-GB2312" w:hAnsi="CESI宋体-GB2312" w:eastAsia="方正仿宋简体" w:cs="方正仿宋简体"/>
          <w:color w:val="auto"/>
          <w:sz w:val="32"/>
          <w:szCs w:val="32"/>
          <w:highlight w:val="none"/>
          <w:lang w:eastAsia="zh-CN"/>
        </w:rPr>
        <w:t>以揭榜方投入为主，成果转让方与揭榜方签订技术转让合同或技术许可合同等成果转化合同，合同金额不低于</w:t>
      </w:r>
      <w:r>
        <w:rPr>
          <w:rFonts w:hint="eastAsia" w:ascii="CESI宋体-GB2312" w:hAnsi="CESI宋体-GB2312" w:eastAsia="方正仿宋简体" w:cs="方正仿宋简体"/>
          <w:color w:val="auto"/>
          <w:sz w:val="32"/>
          <w:szCs w:val="32"/>
          <w:highlight w:val="none"/>
          <w:lang w:val="en-US" w:eastAsia="zh-CN"/>
        </w:rPr>
        <w:t>200万元，</w:t>
      </w:r>
      <w:r>
        <w:rPr>
          <w:rFonts w:hint="eastAsia" w:ascii="CESI宋体-GB2312" w:hAnsi="CESI宋体-GB2312" w:eastAsia="方正仿宋简体" w:cs="方正仿宋简体"/>
          <w:color w:val="auto"/>
          <w:sz w:val="32"/>
          <w:szCs w:val="32"/>
          <w:highlight w:val="none"/>
          <w:lang w:eastAsia="zh-CN"/>
        </w:rPr>
        <w:t>财政资金给予揭榜方不超过</w:t>
      </w:r>
      <w:r>
        <w:rPr>
          <w:rFonts w:hint="eastAsia" w:ascii="CESI宋体-GB2312" w:hAnsi="CESI宋体-GB2312" w:eastAsia="方正仿宋简体" w:cs="方正仿宋简体"/>
          <w:color w:val="auto"/>
          <w:sz w:val="32"/>
          <w:szCs w:val="32"/>
          <w:highlight w:val="none"/>
        </w:rPr>
        <w:t>合同</w:t>
      </w:r>
      <w:r>
        <w:rPr>
          <w:rFonts w:hint="eastAsia" w:ascii="CESI宋体-GB2312" w:hAnsi="CESI宋体-GB2312" w:eastAsia="方正仿宋简体" w:cs="方正仿宋简体"/>
          <w:color w:val="auto"/>
          <w:sz w:val="32"/>
          <w:szCs w:val="32"/>
          <w:highlight w:val="none"/>
          <w:lang w:eastAsia="zh-CN"/>
        </w:rPr>
        <w:t>金额的</w:t>
      </w:r>
      <w:r>
        <w:rPr>
          <w:rFonts w:hint="eastAsia" w:ascii="CESI宋体-GB2312" w:hAnsi="CESI宋体-GB2312" w:eastAsia="方正仿宋简体" w:cs="方正仿宋简体"/>
          <w:color w:val="auto"/>
          <w:sz w:val="32"/>
          <w:szCs w:val="32"/>
          <w:highlight w:val="none"/>
          <w:lang w:val="en-US" w:eastAsia="zh-CN"/>
        </w:rPr>
        <w:t>30%</w:t>
      </w:r>
      <w:r>
        <w:rPr>
          <w:rFonts w:hint="eastAsia" w:ascii="CESI宋体-GB2312" w:hAnsi="CESI宋体-GB2312" w:eastAsia="方正仿宋简体" w:cs="方正仿宋简体"/>
          <w:color w:val="auto"/>
          <w:sz w:val="32"/>
          <w:szCs w:val="32"/>
          <w:highlight w:val="none"/>
          <w:lang w:eastAsia="zh-CN"/>
        </w:rPr>
        <w:t>、最高不超过</w:t>
      </w:r>
      <w:r>
        <w:rPr>
          <w:rFonts w:hint="eastAsia" w:ascii="CESI宋体-GB2312" w:hAnsi="CESI宋体-GB2312" w:eastAsia="方正仿宋简体" w:cs="方正仿宋简体"/>
          <w:color w:val="auto"/>
          <w:sz w:val="32"/>
          <w:szCs w:val="32"/>
          <w:highlight w:val="none"/>
          <w:lang w:val="en-US" w:eastAsia="zh-CN"/>
        </w:rPr>
        <w:t>300万元的支持</w:t>
      </w:r>
      <w:r>
        <w:rPr>
          <w:rFonts w:hint="eastAsia" w:ascii="CESI宋体-GB2312" w:hAnsi="CESI宋体-GB2312" w:eastAsia="方正仿宋简体" w:cs="方正仿宋简体"/>
          <w:color w:val="auto"/>
          <w:sz w:val="32"/>
          <w:szCs w:val="32"/>
          <w:highlight w:val="none"/>
          <w:lang w:eastAsia="zh-CN"/>
        </w:rPr>
        <w:t>。</w:t>
      </w:r>
    </w:p>
    <w:p w14:paraId="37E6CC39">
      <w:pPr>
        <w:keepNext w:val="0"/>
        <w:keepLines w:val="0"/>
        <w:pageBreakBefore w:val="0"/>
        <w:widowControl w:val="0"/>
        <w:numPr>
          <w:ilvl w:val="-1"/>
          <w:numId w:val="0"/>
        </w:numPr>
        <w:kinsoku/>
        <w:wordWrap/>
        <w:overflowPunct/>
        <w:topLinePunct w:val="0"/>
        <w:autoSpaceDE/>
        <w:autoSpaceDN/>
        <w:bidi w:val="0"/>
        <w:adjustRightInd/>
        <w:snapToGrid/>
        <w:spacing w:line="570" w:lineRule="exact"/>
        <w:ind w:firstLine="640" w:firstLineChars="200"/>
        <w:textAlignment w:val="auto"/>
        <w:rPr>
          <w:rFonts w:hint="eastAsia" w:ascii="CESI宋体-GB2312" w:hAnsi="CESI宋体-GB2312" w:eastAsia="方正仿宋简体" w:cs="方正仿宋简体"/>
          <w:color w:val="auto"/>
          <w:sz w:val="32"/>
          <w:szCs w:val="32"/>
          <w:highlight w:val="none"/>
          <w:lang w:val="en-US" w:eastAsia="zh-CN"/>
        </w:rPr>
      </w:pPr>
      <w:r>
        <w:rPr>
          <w:rFonts w:hint="eastAsia" w:ascii="CESI宋体-GB2312" w:hAnsi="CESI宋体-GB2312" w:eastAsia="方正仿宋简体" w:cs="方正仿宋简体"/>
          <w:color w:val="auto"/>
          <w:sz w:val="32"/>
          <w:szCs w:val="32"/>
          <w:highlight w:val="none"/>
          <w:lang w:val="en-US" w:eastAsia="zh-CN"/>
        </w:rPr>
        <w:t>拨付方式：</w:t>
      </w:r>
      <w:r>
        <w:rPr>
          <w:rFonts w:hint="eastAsia" w:ascii="CESI宋体-GB2312" w:hAnsi="CESI宋体-GB2312" w:eastAsia="方正仿宋简体" w:cs="方正仿宋简体"/>
          <w:color w:val="auto"/>
          <w:kern w:val="2"/>
          <w:sz w:val="32"/>
          <w:szCs w:val="32"/>
          <w:highlight w:val="none"/>
          <w:lang w:val="en-US" w:eastAsia="zh-CN"/>
        </w:rPr>
        <w:t>立项后给予立项财政资金的40%且不超过合同当期已支付金额的50%。</w:t>
      </w:r>
      <w:r>
        <w:rPr>
          <w:rFonts w:hint="eastAsia" w:ascii="CESI宋体-GB2312" w:hAnsi="CESI宋体-GB2312" w:eastAsia="方正仿宋简体" w:cs="方正仿宋简体"/>
          <w:color w:val="auto"/>
          <w:sz w:val="32"/>
          <w:szCs w:val="32"/>
          <w:highlight w:val="none"/>
          <w:lang w:val="en-US" w:eastAsia="zh-CN"/>
        </w:rPr>
        <w:t>任务执行到期后，由</w:t>
      </w:r>
      <w:r>
        <w:rPr>
          <w:rFonts w:hint="eastAsia" w:ascii="CESI宋体-GB2312" w:hAnsi="CESI宋体-GB2312" w:eastAsia="方正仿宋简体" w:cs="方正仿宋简体"/>
          <w:color w:val="auto"/>
          <w:sz w:val="32"/>
          <w:szCs w:val="32"/>
          <w:highlight w:val="none"/>
          <w:lang w:eastAsia="zh-CN"/>
        </w:rPr>
        <w:t>揭榜方</w:t>
      </w:r>
      <w:r>
        <w:rPr>
          <w:rFonts w:hint="eastAsia" w:ascii="CESI宋体-GB2312" w:hAnsi="CESI宋体-GB2312" w:eastAsia="方正仿宋简体" w:cs="方正仿宋简体"/>
          <w:color w:val="auto"/>
          <w:sz w:val="32"/>
          <w:szCs w:val="32"/>
          <w:highlight w:val="none"/>
          <w:lang w:val="en-US" w:eastAsia="zh-CN"/>
        </w:rPr>
        <w:t>委托具有审计资格的会计师事务所，对项目已使用经费进行审计。对</w:t>
      </w:r>
      <w:r>
        <w:rPr>
          <w:rFonts w:hint="eastAsia" w:ascii="CESI宋体-GB2312" w:hAnsi="CESI宋体-GB2312" w:eastAsia="方正仿宋简体" w:cs="方正仿宋简体"/>
          <w:color w:val="auto"/>
          <w:kern w:val="2"/>
          <w:sz w:val="32"/>
          <w:szCs w:val="32"/>
          <w:highlight w:val="none"/>
          <w:lang w:val="en-US" w:eastAsia="zh-CN"/>
        </w:rPr>
        <w:t>验收结论为优秀或合格的项目，</w:t>
      </w:r>
      <w:r>
        <w:rPr>
          <w:rFonts w:hint="eastAsia" w:ascii="CESI宋体-GB2312" w:hAnsi="CESI宋体-GB2312" w:eastAsia="方正仿宋简体" w:cs="方正仿宋简体"/>
          <w:color w:val="auto"/>
          <w:sz w:val="32"/>
          <w:szCs w:val="32"/>
          <w:highlight w:val="none"/>
          <w:lang w:val="en-US" w:eastAsia="zh-CN"/>
        </w:rPr>
        <w:t>审计金额高于合同金额的，按立项</w:t>
      </w:r>
      <w:r>
        <w:rPr>
          <w:rFonts w:hint="eastAsia" w:ascii="CESI宋体-GB2312" w:hAnsi="CESI宋体-GB2312" w:eastAsia="方正仿宋简体" w:cs="方正仿宋简体"/>
          <w:color w:val="auto"/>
          <w:kern w:val="2"/>
          <w:sz w:val="32"/>
          <w:szCs w:val="32"/>
          <w:highlight w:val="none"/>
          <w:lang w:val="en-US" w:eastAsia="zh-CN"/>
        </w:rPr>
        <w:t>财政</w:t>
      </w:r>
      <w:r>
        <w:rPr>
          <w:rFonts w:hint="eastAsia" w:ascii="CESI宋体-GB2312" w:hAnsi="CESI宋体-GB2312" w:eastAsia="方正仿宋简体" w:cs="方正仿宋简体"/>
          <w:color w:val="auto"/>
          <w:sz w:val="32"/>
          <w:szCs w:val="32"/>
          <w:highlight w:val="none"/>
          <w:lang w:val="en-US" w:eastAsia="zh-CN"/>
        </w:rPr>
        <w:t>资金拨付剩余资金；坚持绩效导向、厉行节约原则，审计金额低于合同金额（含低于200万元）的，按审计金额拨付剩余资金。</w:t>
      </w:r>
    </w:p>
    <w:p w14:paraId="1B968729">
      <w:pPr>
        <w:keepNext w:val="0"/>
        <w:keepLines w:val="0"/>
        <w:pageBreakBefore w:val="0"/>
        <w:widowControl w:val="0"/>
        <w:kinsoku/>
        <w:wordWrap/>
        <w:overflowPunct/>
        <w:topLinePunct w:val="0"/>
        <w:autoSpaceDE/>
        <w:autoSpaceDN/>
        <w:bidi w:val="0"/>
        <w:adjustRightInd/>
        <w:snapToGrid/>
        <w:spacing w:line="570" w:lineRule="exact"/>
        <w:jc w:val="both"/>
        <w:textAlignment w:val="auto"/>
        <w:rPr>
          <w:rFonts w:hint="eastAsia" w:ascii="CESI宋体-GB2312" w:hAnsi="CESI宋体-GB2312" w:eastAsia="方正黑体简体" w:cs="方正黑体简体"/>
          <w:color w:val="auto"/>
          <w:sz w:val="32"/>
          <w:szCs w:val="32"/>
          <w:highlight w:val="none"/>
          <w:lang w:val="en-US" w:eastAsia="zh-CN"/>
        </w:rPr>
      </w:pPr>
    </w:p>
    <w:p w14:paraId="009F5F45">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CESI宋体-GB2312" w:hAnsi="CESI宋体-GB2312" w:eastAsia="方正黑体简体" w:cs="方正黑体简体"/>
          <w:color w:val="auto"/>
          <w:sz w:val="32"/>
          <w:szCs w:val="32"/>
          <w:highlight w:val="none"/>
          <w:lang w:val="en-US" w:eastAsia="zh-CN"/>
        </w:rPr>
      </w:pPr>
      <w:r>
        <w:rPr>
          <w:rFonts w:hint="eastAsia" w:ascii="CESI宋体-GB2312" w:hAnsi="CESI宋体-GB2312" w:eastAsia="方正黑体简体" w:cs="方正黑体简体"/>
          <w:color w:val="auto"/>
          <w:sz w:val="32"/>
          <w:szCs w:val="32"/>
          <w:highlight w:val="none"/>
          <w:lang w:val="en-US" w:eastAsia="zh-CN"/>
        </w:rPr>
        <w:t>第五章 监督管理</w:t>
      </w:r>
    </w:p>
    <w:p w14:paraId="4AED3D70">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CESI宋体-GB2312" w:hAnsi="CESI宋体-GB2312" w:eastAsia="方正仿宋简体" w:cs="方正仿宋简体"/>
          <w:color w:val="auto"/>
          <w:sz w:val="32"/>
          <w:szCs w:val="32"/>
          <w:highlight w:val="none"/>
          <w:lang w:val="en-US" w:eastAsia="zh-CN"/>
        </w:rPr>
      </w:pPr>
      <w:r>
        <w:rPr>
          <w:rFonts w:hint="eastAsia" w:ascii="CESI宋体-GB2312" w:hAnsi="CESI宋体-GB2312" w:eastAsia="方正楷体简体" w:cs="方正楷体简体"/>
          <w:color w:val="auto"/>
          <w:sz w:val="32"/>
          <w:szCs w:val="32"/>
          <w:highlight w:val="none"/>
          <w:lang w:val="en-US" w:eastAsia="zh-CN"/>
        </w:rPr>
        <w:t>第九条</w:t>
      </w:r>
      <w:r>
        <w:rPr>
          <w:rFonts w:hint="eastAsia" w:ascii="CESI宋体-GB2312" w:hAnsi="CESI宋体-GB2312" w:eastAsia="方正仿宋简体" w:cs="方正仿宋简体"/>
          <w:color w:val="auto"/>
          <w:sz w:val="32"/>
          <w:szCs w:val="32"/>
          <w:highlight w:val="none"/>
          <w:lang w:val="en-US" w:eastAsia="zh-CN"/>
        </w:rPr>
        <w:t xml:space="preserve"> 落实挂帅攻关。赋予揭榜方攻关方案制定、技术路线确定、攻关团队组建、经费支出管理等自主权。项目立项后，一般不得更换揭榜方，项目负责人在揭榜攻关期间不得随意更换。</w:t>
      </w:r>
    </w:p>
    <w:p w14:paraId="7EA44051">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CESI宋体-GB2312" w:hAnsi="CESI宋体-GB2312" w:eastAsia="方正仿宋简体" w:cs="方正仿宋简体"/>
          <w:color w:val="auto"/>
          <w:sz w:val="32"/>
          <w:szCs w:val="32"/>
          <w:highlight w:val="none"/>
          <w:lang w:val="en-US" w:eastAsia="zh-CN"/>
        </w:rPr>
      </w:pPr>
      <w:r>
        <w:rPr>
          <w:rFonts w:hint="eastAsia" w:ascii="CESI宋体-GB2312" w:hAnsi="CESI宋体-GB2312" w:eastAsia="方正楷体简体" w:cs="方正楷体简体"/>
          <w:color w:val="auto"/>
          <w:sz w:val="32"/>
          <w:szCs w:val="32"/>
          <w:highlight w:val="none"/>
          <w:lang w:val="en-US" w:eastAsia="zh-CN"/>
        </w:rPr>
        <w:t>第十条</w:t>
      </w:r>
      <w:r>
        <w:rPr>
          <w:rFonts w:hint="eastAsia" w:ascii="CESI宋体-GB2312" w:hAnsi="CESI宋体-GB2312" w:eastAsia="方正仿宋简体" w:cs="方正仿宋简体"/>
          <w:color w:val="auto"/>
          <w:sz w:val="32"/>
          <w:szCs w:val="32"/>
          <w:highlight w:val="none"/>
          <w:lang w:val="en-US" w:eastAsia="zh-CN"/>
        </w:rPr>
        <w:t xml:space="preserve"> 实行“里程碑”管理。根据项目实施计划在任务书中明确“里程碑”节点，应包括阶段攻关任务、完成时间节点、对应指标及考核方式、资金拨付方式及条件、奖惩措施等。</w:t>
      </w:r>
      <w:r>
        <w:rPr>
          <w:rFonts w:hint="eastAsia" w:ascii="CESI宋体-GB2312" w:hAnsi="CESI宋体-GB2312" w:eastAsia="方正仿宋简体" w:cs="方正仿宋简体"/>
          <w:color w:val="auto"/>
          <w:sz w:val="32"/>
          <w:szCs w:val="32"/>
          <w:lang w:val="en-US" w:eastAsia="zh-CN"/>
        </w:rPr>
        <w:t>实施期限原则上不超过2年。</w:t>
      </w:r>
    </w:p>
    <w:p w14:paraId="1F77D159">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CESI宋体-GB2312" w:hAnsi="CESI宋体-GB2312" w:eastAsia="方正仿宋简体" w:cs="方正仿宋简体"/>
          <w:color w:val="auto"/>
          <w:sz w:val="32"/>
          <w:szCs w:val="32"/>
          <w:highlight w:val="none"/>
          <w:lang w:val="en-US" w:eastAsia="zh-CN"/>
        </w:rPr>
      </w:pPr>
      <w:r>
        <w:rPr>
          <w:rFonts w:hint="eastAsia" w:ascii="CESI宋体-GB2312" w:hAnsi="CESI宋体-GB2312" w:eastAsia="方正仿宋简体" w:cs="方正仿宋简体"/>
          <w:color w:val="auto"/>
          <w:sz w:val="32"/>
          <w:szCs w:val="32"/>
          <w:highlight w:val="none"/>
          <w:lang w:val="en-US" w:eastAsia="zh-CN"/>
        </w:rPr>
        <w:t>项目因不可抗力、不可预见因素导致项目延缓，经区科技局委托第三方专业机构审核，报区政府专题会议审议同意后，可延期最长不超过12个月且应在审定延期时间内完成；项目无法继续实施的，报区政府常务会审议同意后，终止实施。</w:t>
      </w:r>
    </w:p>
    <w:p w14:paraId="5BE1F33B">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CESI宋体-GB2312" w:hAnsi="CESI宋体-GB2312" w:eastAsia="方正仿宋简体" w:cs="方正仿宋简体"/>
          <w:color w:val="auto"/>
          <w:sz w:val="32"/>
          <w:szCs w:val="32"/>
          <w:highlight w:val="none"/>
          <w:lang w:val="en-US" w:eastAsia="zh-CN"/>
        </w:rPr>
      </w:pPr>
      <w:r>
        <w:rPr>
          <w:rFonts w:hint="eastAsia" w:ascii="CESI宋体-GB2312" w:hAnsi="CESI宋体-GB2312" w:eastAsia="方正仿宋简体" w:cs="方正仿宋简体"/>
          <w:color w:val="auto"/>
          <w:sz w:val="32"/>
          <w:szCs w:val="32"/>
          <w:highlight w:val="none"/>
          <w:lang w:val="en-US" w:eastAsia="zh-CN"/>
        </w:rPr>
        <w:t>坚持激励创新、宽容失败原则，对因科研合理试错造成项目终止或未通过验收的，区科技局按规定核查项目开支是否合规，对合规使用经费的，结余财政资金按原渠道退回；对未按规定使用的经费予以追回。</w:t>
      </w:r>
    </w:p>
    <w:p w14:paraId="2C7205F7">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CESI宋体-GB2312" w:hAnsi="CESI宋体-GB2312" w:eastAsia="方正仿宋简体" w:cs="方正仿宋简体"/>
          <w:color w:val="auto"/>
          <w:sz w:val="32"/>
          <w:szCs w:val="32"/>
          <w:highlight w:val="none"/>
          <w:lang w:val="en-US" w:eastAsia="zh-CN"/>
        </w:rPr>
      </w:pPr>
      <w:r>
        <w:rPr>
          <w:rFonts w:hint="eastAsia" w:ascii="CESI宋体-GB2312" w:hAnsi="CESI宋体-GB2312" w:eastAsia="方正楷体简体" w:cs="方正楷体简体"/>
          <w:color w:val="auto"/>
          <w:sz w:val="32"/>
          <w:szCs w:val="32"/>
          <w:highlight w:val="none"/>
          <w:lang w:val="en-US" w:eastAsia="zh-CN"/>
        </w:rPr>
        <w:t xml:space="preserve">第十一条 </w:t>
      </w:r>
      <w:r>
        <w:rPr>
          <w:rFonts w:hint="eastAsia" w:ascii="CESI宋体-GB2312" w:hAnsi="CESI宋体-GB2312" w:eastAsia="方正仿宋简体" w:cs="方正仿宋简体"/>
          <w:color w:val="auto"/>
          <w:sz w:val="32"/>
          <w:szCs w:val="32"/>
          <w:highlight w:val="none"/>
          <w:lang w:val="en-US" w:eastAsia="zh-CN"/>
        </w:rPr>
        <w:t>知识产权权属。双向揭榜挂帅项目产生的知识产权归属和利益分配，由相关需求方、揭榜方在任务书中按照国家相关法律法规约定，避免产生知识产权纠纷。</w:t>
      </w:r>
    </w:p>
    <w:p w14:paraId="15BCE49B">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CESI宋体-GB2312" w:hAnsi="CESI宋体-GB2312" w:eastAsia="方正仿宋简体" w:cs="方正仿宋简体"/>
          <w:color w:val="auto"/>
          <w:sz w:val="32"/>
          <w:szCs w:val="32"/>
          <w:highlight w:val="none"/>
          <w:lang w:val="en-US" w:eastAsia="zh-CN"/>
        </w:rPr>
      </w:pPr>
      <w:r>
        <w:rPr>
          <w:rFonts w:hint="eastAsia" w:ascii="CESI宋体-GB2312" w:hAnsi="CESI宋体-GB2312" w:eastAsia="方正楷体简体" w:cs="方正楷体简体"/>
          <w:color w:val="auto"/>
          <w:sz w:val="32"/>
          <w:szCs w:val="32"/>
          <w:highlight w:val="none"/>
          <w:lang w:val="en-US" w:eastAsia="zh-CN"/>
        </w:rPr>
        <w:t>第十二条</w:t>
      </w:r>
      <w:r>
        <w:rPr>
          <w:rFonts w:hint="eastAsia" w:ascii="CESI宋体-GB2312" w:hAnsi="CESI宋体-GB2312" w:eastAsia="方正仿宋简体" w:cs="方正仿宋简体"/>
          <w:color w:val="auto"/>
          <w:sz w:val="32"/>
          <w:szCs w:val="32"/>
          <w:highlight w:val="none"/>
          <w:lang w:val="en-US" w:eastAsia="zh-CN"/>
        </w:rPr>
        <w:t xml:space="preserve"> 诚信与责任。双向揭榜挂帅项目各方应严格遵循科研诚信和科技伦理规范，如实报送相关材料。对弄虚作假、串通控榜等行为，一经查实，区科技局将会同相关部门按照有关规定严肃处理，并依规列入失信行为记录或进行失信行为惩戒；涉嫌违法的，移送司法机关处理。</w:t>
      </w:r>
    </w:p>
    <w:p w14:paraId="5448B6A1">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CESI宋体-GB2312" w:hAnsi="CESI宋体-GB2312" w:eastAsia="方正仿宋简体" w:cs="方正仿宋简体"/>
          <w:color w:val="auto"/>
          <w:sz w:val="32"/>
          <w:szCs w:val="32"/>
          <w:highlight w:val="none"/>
          <w:lang w:val="en-US" w:eastAsia="zh-CN"/>
        </w:rPr>
      </w:pPr>
    </w:p>
    <w:p w14:paraId="7430517C">
      <w:pPr>
        <w:keepNext w:val="0"/>
        <w:keepLines w:val="0"/>
        <w:pageBreakBefore w:val="0"/>
        <w:widowControl w:val="0"/>
        <w:numPr>
          <w:ilvl w:val="-1"/>
          <w:numId w:val="0"/>
        </w:numPr>
        <w:kinsoku/>
        <w:wordWrap/>
        <w:overflowPunct/>
        <w:topLinePunct w:val="0"/>
        <w:autoSpaceDE/>
        <w:autoSpaceDN/>
        <w:bidi w:val="0"/>
        <w:adjustRightInd/>
        <w:snapToGrid/>
        <w:spacing w:line="570" w:lineRule="exact"/>
        <w:jc w:val="center"/>
        <w:textAlignment w:val="auto"/>
        <w:rPr>
          <w:rFonts w:hint="default" w:ascii="CESI宋体-GB2312" w:hAnsi="CESI宋体-GB2312" w:eastAsia="方正楷体简体" w:cs="方正楷体简体"/>
          <w:color w:val="auto"/>
          <w:sz w:val="32"/>
          <w:szCs w:val="32"/>
          <w:highlight w:val="none"/>
          <w:lang w:val="en-US" w:eastAsia="zh-CN"/>
        </w:rPr>
      </w:pPr>
      <w:r>
        <w:rPr>
          <w:rFonts w:hint="eastAsia" w:ascii="CESI宋体-GB2312" w:hAnsi="CESI宋体-GB2312" w:eastAsia="方正黑体简体" w:cs="方正黑体简体"/>
          <w:color w:val="auto"/>
          <w:sz w:val="32"/>
          <w:szCs w:val="32"/>
          <w:highlight w:val="none"/>
          <w:lang w:val="en-US" w:eastAsia="zh-CN"/>
        </w:rPr>
        <w:t>第六章 附则</w:t>
      </w:r>
    </w:p>
    <w:p w14:paraId="1DA5D765">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CESI宋体-GB2312" w:hAnsi="CESI宋体-GB2312" w:eastAsia="方正仿宋简体" w:cs="方正仿宋简体"/>
          <w:color w:val="auto"/>
          <w:sz w:val="32"/>
          <w:szCs w:val="32"/>
          <w:highlight w:val="none"/>
          <w:lang w:val="en-US" w:eastAsia="zh-CN"/>
        </w:rPr>
      </w:pPr>
      <w:r>
        <w:rPr>
          <w:rFonts w:hint="eastAsia" w:ascii="CESI宋体-GB2312" w:hAnsi="CESI宋体-GB2312" w:eastAsia="方正楷体简体" w:cs="方正楷体简体"/>
          <w:color w:val="auto"/>
          <w:sz w:val="32"/>
          <w:szCs w:val="32"/>
          <w:highlight w:val="none"/>
          <w:lang w:val="en-US" w:eastAsia="zh-CN"/>
        </w:rPr>
        <w:t xml:space="preserve">第十三条 </w:t>
      </w:r>
      <w:r>
        <w:rPr>
          <w:rFonts w:hint="eastAsia" w:ascii="CESI宋体-GB2312" w:hAnsi="CESI宋体-GB2312" w:eastAsia="方正仿宋简体" w:cs="方正仿宋简体"/>
          <w:color w:val="auto"/>
          <w:sz w:val="32"/>
          <w:szCs w:val="32"/>
          <w:highlight w:val="none"/>
          <w:lang w:val="en-US" w:eastAsia="zh-CN"/>
        </w:rPr>
        <w:t>本办法由成都市郫都区科学技术局负责解释。</w:t>
      </w:r>
    </w:p>
    <w:p w14:paraId="51FA00E4">
      <w:pPr>
        <w:spacing w:line="570" w:lineRule="exact"/>
        <w:ind w:firstLine="640" w:firstLineChars="200"/>
        <w:rPr>
          <w:color w:val="auto"/>
        </w:rPr>
      </w:pPr>
      <w:r>
        <w:rPr>
          <w:rFonts w:hint="eastAsia" w:ascii="CESI宋体-GB2312" w:hAnsi="CESI宋体-GB2312" w:eastAsia="方正楷体简体" w:cs="方正楷体简体"/>
          <w:color w:val="auto"/>
          <w:sz w:val="32"/>
          <w:szCs w:val="32"/>
          <w:highlight w:val="none"/>
          <w:lang w:val="en-US" w:eastAsia="zh-CN"/>
        </w:rPr>
        <w:t xml:space="preserve">第十四条 </w:t>
      </w:r>
      <w:r>
        <w:rPr>
          <w:rFonts w:hint="default" w:ascii="CESI宋体-GB2312" w:hAnsi="CESI宋体-GB2312" w:eastAsia="方正仿宋简体" w:cs="方正仿宋简体"/>
          <w:color w:val="auto"/>
          <w:sz w:val="32"/>
          <w:szCs w:val="32"/>
          <w:highlight w:val="none"/>
          <w:lang w:val="en-US" w:eastAsia="zh-CN"/>
        </w:rPr>
        <w:t>本办法自2026年**月*日起施行，有效期2年。</w:t>
      </w:r>
    </w:p>
    <w:p w14:paraId="5982B492">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CESI宋体-GB2312" w:hAnsi="CESI宋体-GB2312" w:eastAsia="方正仿宋简体" w:cs="方正仿宋简体"/>
          <w:color w:val="auto"/>
          <w:sz w:val="32"/>
          <w:szCs w:val="32"/>
          <w:highlight w:val="none"/>
          <w:lang w:val="en-US" w:eastAsia="zh-CN"/>
        </w:rPr>
      </w:pPr>
    </w:p>
    <w:p w14:paraId="29FB91CB"/>
    <w:p w14:paraId="1AF4854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0"/>
        <w:jc w:val="left"/>
        <w:rPr>
          <w:rFonts w:hint="eastAsia" w:ascii="CESI宋体-GB2312" w:hAnsi="CESI宋体-GB2312" w:eastAsia="方正仿宋简体" w:cs="方正仿宋简体"/>
          <w:color w:val="auto"/>
          <w:kern w:val="2"/>
          <w:sz w:val="32"/>
          <w:szCs w:val="32"/>
          <w:highlight w:val="none"/>
          <w:lang w:val="en-US" w:eastAsia="zh-CN" w:bidi="ar-SA"/>
        </w:rPr>
      </w:pPr>
    </w:p>
    <w:p w14:paraId="43D0527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ESI宋体-GB2312">
    <w:altName w:val="宋体"/>
    <w:panose1 w:val="02000500000000000000"/>
    <w:charset w:val="86"/>
    <w:family w:val="auto"/>
    <w:pitch w:val="default"/>
    <w:sig w:usb0="00000000" w:usb1="00000000" w:usb2="00000010" w:usb3="00000000" w:csb0="0004000F" w:csb1="00000000"/>
  </w:font>
  <w:font w:name="方正小标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仿宋简体">
    <w:panose1 w:val="03000509000000000000"/>
    <w:charset w:val="86"/>
    <w:family w:val="auto"/>
    <w:pitch w:val="default"/>
    <w:sig w:usb0="00000001" w:usb1="080E0000" w:usb2="00000000" w:usb3="00000000" w:csb0="00040000" w:csb1="00000000"/>
  </w:font>
  <w:font w:name="国标黑体">
    <w:altName w:val="黑体"/>
    <w:panose1 w:val="02000500000000000000"/>
    <w:charset w:val="86"/>
    <w:family w:val="auto"/>
    <w:pitch w:val="default"/>
    <w:sig w:usb0="00000000" w:usb1="00000000" w:usb2="00000000" w:usb3="00000000" w:csb0="00040000" w:csb1="00000000"/>
  </w:font>
  <w:font w:name="国标楷体-GB/T 2312">
    <w:altName w:val="宋体"/>
    <w:panose1 w:val="02000500000000000000"/>
    <w:charset w:val="86"/>
    <w:family w:val="auto"/>
    <w:pitch w:val="default"/>
    <w:sig w:usb0="00000000" w:usb1="0000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方正楷体简体">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B3FF7238"/>
    <w:rsid w:val="1F56C047"/>
    <w:rsid w:val="3B9436D5"/>
    <w:rsid w:val="5F6F35FB"/>
    <w:rsid w:val="B3FF72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Normal (Web)"/>
    <w:basedOn w:val="1"/>
    <w:uiPriority w:val="0"/>
    <w:rPr>
      <w:sz w:val="24"/>
    </w:rPr>
  </w:style>
  <w:style w:type="character" w:styleId="7">
    <w:name w:val="Hyperlink"/>
    <w:basedOn w:val="6"/>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3290</Words>
  <Characters>3347</Characters>
  <Lines>0</Lines>
  <Paragraphs>0</Paragraphs>
  <TotalTime>5</TotalTime>
  <ScaleCrop>false</ScaleCrop>
  <LinksUpToDate>false</LinksUpToDate>
  <CharactersWithSpaces>3368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2026-06-16T10:17:00Z</dcterms:created>
  <dc:creator>KJJ</dc:creator>
  <cp:lastModifiedBy>、悟不空 </cp:lastModifiedBy>
  <dcterms:modified xsi:type="dcterms:W3CDTF">2026-06-16T06:24:41Z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97B43DA235B34080BCBDC416941E5064_13</vt:lpwstr>
  </property>
  <property fmtid="{D5CDD505-2E9C-101B-9397-08002B2CF9AE}" pid="4" name="KSOTemplateDocerSaveRecord">
    <vt:lpwstr>eyJoZGlkIjoiYjk5ODM0YmMxOWJiYWQyNDU4MGIzYWRmYTA0ZmI5NDciLCJ1c2VySWQiOiI0MTEyNTY3NzgifQ==</vt:lpwstr>
  </property>
</Properties>
</file>