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661B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  <w:lang w:val="en-US" w:eastAsia="zh-CN"/>
        </w:rPr>
        <w:t>新都区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  <w:lang w:val="en-US" w:eastAsia="zh-CN"/>
        </w:rPr>
        <w:t>2026年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  <w:lang w:val="en-US" w:eastAsia="zh-CN"/>
        </w:rPr>
        <w:t>促进房地产市场平稳健康发展的措施</w:t>
      </w:r>
    </w:p>
    <w:p w14:paraId="057271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outlineLvl w:val="9"/>
        <w:rPr>
          <w:rFonts w:hint="eastAsia" w:ascii="方正楷体简体" w:hAnsi="方正楷体简体" w:eastAsia="方正楷体简体" w:cs="方正楷体简体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color w:val="auto"/>
          <w:sz w:val="32"/>
          <w:szCs w:val="32"/>
          <w:highlight w:val="none"/>
          <w:lang w:val="en-US" w:eastAsia="zh-CN"/>
        </w:rPr>
        <w:t>（第二次征求意见稿）</w:t>
      </w:r>
    </w:p>
    <w:p w14:paraId="1A665F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  <w:lang w:eastAsia="zh-CN"/>
        </w:rPr>
      </w:pPr>
    </w:p>
    <w:p w14:paraId="37731C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为全面落实党中央国务院、省委省政府、市委市政府经济工作决策部署，坚持消化存量和优化增量相结合，进一步满足居民刚性住房需求和改善性住房需求，加快构建房地产发展新模式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促进我区房地产市场健康发展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结合我区实际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特制定以下措施。</w:t>
      </w:r>
    </w:p>
    <w:p w14:paraId="1E2A6C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color w:val="auto"/>
          <w:sz w:val="32"/>
          <w:szCs w:val="32"/>
          <w:highlight w:val="none"/>
          <w:lang w:val="en-US" w:eastAsia="zh-CN"/>
        </w:rPr>
        <w:t>第一条 购房就学支持</w:t>
      </w:r>
    </w:p>
    <w:p w14:paraId="50D832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在新都区购买新建商品住房并完成网签备案的购房者，其子女有入学（园）需求且经公安部门预审具备落户条件并承诺交房后即迁户的，在保障户籍适龄儿童入学（园）权益的基础上，入读公办幼儿园参照新都区户籍幼儿入园办法执行；入读公办小学、初中参照新都区户籍适龄儿童入学办法，可在新建住宅购房片区的区属公办小学、初中入学。</w:t>
      </w:r>
    </w:p>
    <w:p w14:paraId="4F2A4F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color w:val="auto"/>
          <w:sz w:val="32"/>
          <w:szCs w:val="32"/>
          <w:highlight w:val="none"/>
          <w:lang w:val="en-US" w:eastAsia="zh-CN"/>
        </w:rPr>
        <w:t>第二条 团体购房支持</w:t>
      </w:r>
    </w:p>
    <w:p w14:paraId="017C0D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同一机构组织内部职工在新都区累计购买20套及以上商品住房并完成网签备案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按照每平方米300元标准，给予购房人每套房最高不超过3万元补贴。</w:t>
      </w:r>
    </w:p>
    <w:p w14:paraId="01E3947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color w:val="auto"/>
          <w:sz w:val="32"/>
          <w:szCs w:val="32"/>
          <w:highlight w:val="none"/>
          <w:lang w:val="en-US" w:eastAsia="zh-CN"/>
        </w:rPr>
        <w:t>购置车位支持</w:t>
      </w:r>
    </w:p>
    <w:p w14:paraId="452995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在新都区购买新建车位并完成网签备案的，给予购房人1500元/个的补贴，同一购买人购买超过2个（含）停车位，从第二个起给予2000元/个的补贴。</w:t>
      </w:r>
    </w:p>
    <w:p w14:paraId="44F935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color w:val="auto"/>
          <w:sz w:val="32"/>
          <w:szCs w:val="32"/>
          <w:highlight w:val="none"/>
          <w:lang w:val="en-US" w:eastAsia="zh-CN"/>
        </w:rPr>
        <w:t>第四条 购置商办支持</w:t>
      </w:r>
    </w:p>
    <w:p w14:paraId="02AC9A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在新都区购买新建商业用房、办公用房并完成网签备案的，单主体一次性购房面积满足梯度要求的，享受对应补贴：一次性购房面积300~500平方米（含）的，商业用房按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每平方米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150元、办公用房按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每平方米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80元给予补贴；购房面积500平方米（不含）以上的，商业用房按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每平方米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200元、办公用房按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每平方米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00元给予补贴。商业用房单主体补贴总额不超过100万元，办公用房单主体补贴总额不超过50万元。</w:t>
      </w:r>
    </w:p>
    <w:p w14:paraId="542C25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color w:val="auto"/>
          <w:sz w:val="32"/>
          <w:szCs w:val="32"/>
          <w:highlight w:val="none"/>
          <w:lang w:val="en-US" w:eastAsia="zh-CN"/>
        </w:rPr>
        <w:t>第五条 购现房支持</w:t>
      </w:r>
    </w:p>
    <w:p w14:paraId="05630A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在新都区购买已办理商品房现售备案，或已取得商品房预售许可并办理首次登记的商品住房，完成网签备案并办理不动产权转移登记的，按网签合同备案金额的</w:t>
      </w:r>
      <w:r>
        <w:rPr>
          <w:rFonts w:hint="eastAsia" w:ascii="Times New Roman" w:hAnsi="Times New Roman" w:eastAsia="方正仿宋简体" w:cs="Times New Roman"/>
          <w:b w:val="0"/>
          <w:bCs w:val="0"/>
          <w:strike w:val="0"/>
          <w:dstrike w:val="0"/>
          <w:color w:val="auto"/>
          <w:sz w:val="32"/>
          <w:szCs w:val="32"/>
          <w:highlight w:val="none"/>
          <w:lang w:val="en-US" w:eastAsia="zh-CN"/>
        </w:rPr>
        <w:t>1%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向购房人发放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补贴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，单套房最高不超过3万元。</w:t>
      </w:r>
    </w:p>
    <w:p w14:paraId="4D3CB2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color w:val="auto"/>
          <w:sz w:val="32"/>
          <w:szCs w:val="32"/>
          <w:highlight w:val="none"/>
          <w:lang w:val="en-US" w:eastAsia="zh-CN"/>
        </w:rPr>
        <w:t>第六条 以旧换新支持</w:t>
      </w:r>
    </w:p>
    <w:p w14:paraId="77EE6C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鼓励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房地产行业协会搭建住房“以旧换新”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服务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平台，为置换住房家庭提供房源对接、交易咨询、流程指导等一站式服务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。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鼓励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区内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房地产开发企业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、房产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经纪机构对在新都完成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住房“卖旧买新”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的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居民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给予购房优惠、佣金折扣等支持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。</w:t>
      </w:r>
    </w:p>
    <w:p w14:paraId="300675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trike w:val="0"/>
          <w:dstrike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trike w:val="0"/>
          <w:dstrike w:val="0"/>
          <w:color w:val="auto"/>
          <w:sz w:val="32"/>
          <w:szCs w:val="32"/>
          <w:highlight w:val="none"/>
          <w:lang w:val="en-US" w:eastAsia="zh-CN"/>
        </w:rPr>
        <w:t>第七条 质量安全保障支持</w:t>
      </w:r>
    </w:p>
    <w:p w14:paraId="450156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简体" w:cs="Times New Roman"/>
          <w:b w:val="0"/>
          <w:bCs w:val="0"/>
          <w:strike w:val="0"/>
          <w:dstrike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strike w:val="0"/>
          <w:dstrike w:val="0"/>
          <w:color w:val="auto"/>
          <w:sz w:val="32"/>
          <w:szCs w:val="32"/>
          <w:highlight w:val="none"/>
          <w:lang w:val="en-US" w:eastAsia="zh-CN"/>
        </w:rPr>
        <w:t>鼓励房地产开发企业建设好房子，支持企业投保房屋质量类保险，按企业实际缴纳保费的30%给予补贴，单开发项目补贴最高不超过50万元。推动房屋全生命周期安全管理，支持商品房投保电梯综合保险、住房外墙安全保险、消防工程维修保险等房屋安全保险，按投保人年度实际缴纳保费的30%给予补贴，单个物业项目补贴最高累计不超过5万元。</w:t>
      </w:r>
    </w:p>
    <w:p w14:paraId="0EF32F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trike w:val="0"/>
          <w:dstrike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trike w:val="0"/>
          <w:dstrike w:val="0"/>
          <w:color w:val="auto"/>
          <w:sz w:val="32"/>
          <w:szCs w:val="32"/>
          <w:highlight w:val="none"/>
          <w:lang w:val="en-US" w:eastAsia="zh-CN"/>
        </w:rPr>
        <w:t>第八条 品牌共建支持</w:t>
      </w:r>
    </w:p>
    <w:p w14:paraId="41FC28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简体" w:cs="Times New Roman"/>
          <w:b w:val="0"/>
          <w:bCs w:val="0"/>
          <w:strike w:val="0"/>
          <w:dstrike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trike w:val="0"/>
          <w:dstrike w:val="0"/>
          <w:color w:val="auto"/>
          <w:sz w:val="32"/>
          <w:szCs w:val="32"/>
          <w:highlight w:val="none"/>
          <w:lang w:val="en-US" w:eastAsia="zh-CN"/>
        </w:rPr>
        <w:t>支持</w:t>
      </w:r>
      <w:r>
        <w:rPr>
          <w:rFonts w:hint="eastAsia" w:ascii="Times New Roman" w:hAnsi="Times New Roman" w:eastAsia="方正仿宋简体" w:cs="Times New Roman"/>
          <w:b w:val="0"/>
          <w:bCs w:val="0"/>
          <w:strike w:val="0"/>
          <w:dstrike w:val="0"/>
          <w:color w:val="auto"/>
          <w:sz w:val="32"/>
          <w:szCs w:val="32"/>
          <w:highlight w:val="none"/>
          <w:lang w:val="en-US" w:eastAsia="zh-CN"/>
        </w:rPr>
        <w:t>房地产开发企业、经纪机构</w:t>
      </w:r>
      <w:r>
        <w:rPr>
          <w:rFonts w:hint="default" w:ascii="Times New Roman" w:hAnsi="Times New Roman" w:eastAsia="方正仿宋简体" w:cs="Times New Roman"/>
          <w:b w:val="0"/>
          <w:bCs w:val="0"/>
          <w:strike w:val="0"/>
          <w:dstrike w:val="0"/>
          <w:color w:val="auto"/>
          <w:sz w:val="32"/>
          <w:szCs w:val="32"/>
          <w:highlight w:val="none"/>
          <w:lang w:val="en-US" w:eastAsia="zh-CN"/>
        </w:rPr>
        <w:t>以“住享新都”公共品牌</w:t>
      </w:r>
      <w:r>
        <w:rPr>
          <w:rFonts w:hint="eastAsia" w:ascii="Times New Roman" w:hAnsi="Times New Roman" w:eastAsia="方正仿宋简体" w:cs="Times New Roman"/>
          <w:b w:val="0"/>
          <w:bCs w:val="0"/>
          <w:strike w:val="0"/>
          <w:dstrike w:val="0"/>
          <w:color w:val="auto"/>
          <w:sz w:val="32"/>
          <w:szCs w:val="32"/>
          <w:highlight w:val="none"/>
          <w:lang w:val="en-US" w:eastAsia="zh-CN"/>
        </w:rPr>
        <w:t>赴省外、省内市外</w:t>
      </w:r>
      <w:r>
        <w:rPr>
          <w:rFonts w:hint="default" w:ascii="Times New Roman" w:hAnsi="Times New Roman" w:eastAsia="方正仿宋简体" w:cs="Times New Roman"/>
          <w:b w:val="0"/>
          <w:bCs w:val="0"/>
          <w:strike w:val="0"/>
          <w:dstrike w:val="0"/>
          <w:color w:val="auto"/>
          <w:sz w:val="32"/>
          <w:szCs w:val="32"/>
          <w:highlight w:val="none"/>
          <w:lang w:val="en-US" w:eastAsia="zh-CN"/>
        </w:rPr>
        <w:t>开展</w:t>
      </w:r>
      <w:r>
        <w:rPr>
          <w:rFonts w:hint="eastAsia" w:ascii="Times New Roman" w:hAnsi="Times New Roman" w:eastAsia="方正仿宋简体" w:cs="Times New Roman"/>
          <w:b w:val="0"/>
          <w:bCs w:val="0"/>
          <w:strike w:val="0"/>
          <w:dstrike w:val="0"/>
          <w:color w:val="auto"/>
          <w:sz w:val="32"/>
          <w:szCs w:val="32"/>
          <w:highlight w:val="none"/>
          <w:lang w:val="en-US" w:eastAsia="zh-CN"/>
        </w:rPr>
        <w:t>房产展销、促消费推介等市场拓展</w:t>
      </w:r>
      <w:r>
        <w:rPr>
          <w:rFonts w:hint="default" w:ascii="Times New Roman" w:hAnsi="Times New Roman" w:eastAsia="方正仿宋简体" w:cs="Times New Roman"/>
          <w:b w:val="0"/>
          <w:bCs w:val="0"/>
          <w:strike w:val="0"/>
          <w:dstrike w:val="0"/>
          <w:color w:val="auto"/>
          <w:sz w:val="32"/>
          <w:szCs w:val="32"/>
          <w:highlight w:val="none"/>
          <w:lang w:val="en-US" w:eastAsia="zh-CN"/>
        </w:rPr>
        <w:t>活动</w:t>
      </w:r>
      <w:r>
        <w:rPr>
          <w:rFonts w:hint="eastAsia" w:ascii="Times New Roman" w:hAnsi="Times New Roman" w:eastAsia="方正仿宋简体" w:cs="Times New Roman"/>
          <w:b w:val="0"/>
          <w:bCs w:val="0"/>
          <w:strike w:val="0"/>
          <w:dstrike w:val="0"/>
          <w:color w:val="auto"/>
          <w:sz w:val="32"/>
          <w:szCs w:val="32"/>
          <w:highlight w:val="none"/>
          <w:lang w:val="en-US" w:eastAsia="zh-CN"/>
        </w:rPr>
        <w:t>。对企业参加活动产生的实际费用，按80%给予补贴，单次单家企业补贴总额不超过1万元。</w:t>
      </w:r>
    </w:p>
    <w:p w14:paraId="424A56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default" w:ascii="方正楷体简体" w:hAnsi="方正楷体简体" w:eastAsia="方正楷体简体" w:cs="方正楷体简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 w:val="0"/>
          <w:bCs w:val="0"/>
          <w:color w:val="auto"/>
          <w:sz w:val="32"/>
          <w:szCs w:val="32"/>
          <w:highlight w:val="none"/>
          <w:lang w:val="en-US" w:eastAsia="zh-CN"/>
        </w:rPr>
        <w:t>第</w:t>
      </w:r>
      <w:r>
        <w:rPr>
          <w:rFonts w:hint="eastAsia" w:ascii="方正楷体简体" w:hAnsi="方正楷体简体" w:eastAsia="方正楷体简体" w:cs="方正楷体简体"/>
          <w:b w:val="0"/>
          <w:bCs w:val="0"/>
          <w:color w:val="auto"/>
          <w:sz w:val="32"/>
          <w:szCs w:val="32"/>
          <w:highlight w:val="none"/>
          <w:lang w:val="en-US" w:eastAsia="zh-CN"/>
        </w:rPr>
        <w:t>九</w:t>
      </w:r>
      <w:r>
        <w:rPr>
          <w:rFonts w:hint="default" w:ascii="方正楷体简体" w:hAnsi="方正楷体简体" w:eastAsia="方正楷体简体" w:cs="方正楷体简体"/>
          <w:b w:val="0"/>
          <w:bCs w:val="0"/>
          <w:color w:val="auto"/>
          <w:sz w:val="32"/>
          <w:szCs w:val="32"/>
          <w:highlight w:val="none"/>
          <w:lang w:val="en-US" w:eastAsia="zh-CN"/>
        </w:rPr>
        <w:t>条</w:t>
      </w:r>
      <w:r>
        <w:rPr>
          <w:rFonts w:hint="eastAsia" w:ascii="方正楷体简体" w:hAnsi="方正楷体简体" w:eastAsia="方正楷体简体" w:cs="方正楷体简体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方正楷体简体" w:hAnsi="方正楷体简体" w:eastAsia="方正楷体简体" w:cs="方正楷体简体"/>
          <w:b w:val="0"/>
          <w:bCs w:val="0"/>
          <w:color w:val="auto"/>
          <w:sz w:val="32"/>
          <w:szCs w:val="32"/>
          <w:highlight w:val="none"/>
          <w:lang w:val="en-US" w:eastAsia="zh-CN"/>
        </w:rPr>
        <w:t>企业融资支持</w:t>
      </w:r>
    </w:p>
    <w:p w14:paraId="6C1D3C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支持不同所有制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、合规经营的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房地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产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企业纳入城市融资协调机制“白名单”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管理，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协同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辖区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金融机构落实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房地产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金融支持政策，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优化融资对接流程，保障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房地产企业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项目开发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合理融资需求。</w:t>
      </w:r>
    </w:p>
    <w:p w14:paraId="66085A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 w14:paraId="4BEF2E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附则</w:t>
      </w:r>
    </w:p>
    <w:p w14:paraId="7E24BC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1.首批安排X万元财政资金用于以上支持政策，后期根据兑付情况和政策效果适时增补，先到先得，用完即止。本措施所列各项补贴为税后实发金额，团体购房支持与购现房支持就高不重复享受。如已在其他领域享受相关补贴的，不重复享受。</w:t>
      </w:r>
    </w:p>
    <w:p w14:paraId="793A23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.本措施自2026年X月X日起（印发之日起30日后）施行，有效期2年。自2026年2月10日起，符合本措施第一、二、三条支持条件的购房及相关消费行为，可参照本措施执行。实施期间，若法律法规、上级机关相关政策文件另有规定的，从其规定。</w:t>
      </w:r>
    </w:p>
    <w:p w14:paraId="0E368A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default" w:ascii="Times New Roman" w:hAnsi="Times New Roman" w:cs="Times New Roman"/>
          <w:b w:val="0"/>
          <w:bCs w:val="0"/>
          <w:color w:val="auto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本措施由区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住建局</w:t>
      </w:r>
      <w:bookmarkStart w:id="0" w:name="_GoBack"/>
      <w:bookmarkEnd w:id="0"/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负责解释。其中，第一条由新都区教育局依据本意见制定实施细则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；其余条款由相关责任部门按职责分工落实。</w:t>
      </w:r>
    </w:p>
    <w:sectPr>
      <w:pgSz w:w="11906" w:h="16838"/>
      <w:pgMar w:top="1928" w:right="1531" w:bottom="192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E765D3"/>
    <w:multiLevelType w:val="singleLevel"/>
    <w:tmpl w:val="DBE765D3"/>
    <w:lvl w:ilvl="0" w:tentative="0">
      <w:start w:val="3"/>
      <w:numFmt w:val="chineseCounting"/>
      <w:suff w:val="space"/>
      <w:lvlText w:val="第%1条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CE4FC0"/>
    <w:rsid w:val="0A023D2B"/>
    <w:rsid w:val="0EFD0621"/>
    <w:rsid w:val="172E6443"/>
    <w:rsid w:val="1E5BD4D9"/>
    <w:rsid w:val="1FBFCEC9"/>
    <w:rsid w:val="27F2909F"/>
    <w:rsid w:val="2FFF9A49"/>
    <w:rsid w:val="34BB26DB"/>
    <w:rsid w:val="39E3052F"/>
    <w:rsid w:val="3ADD0CF0"/>
    <w:rsid w:val="3BF4FC91"/>
    <w:rsid w:val="3E8E3A68"/>
    <w:rsid w:val="3EAA8514"/>
    <w:rsid w:val="3EED61C0"/>
    <w:rsid w:val="49E51E52"/>
    <w:rsid w:val="4A171788"/>
    <w:rsid w:val="4BDED0D7"/>
    <w:rsid w:val="51EA48CE"/>
    <w:rsid w:val="5A7EBA42"/>
    <w:rsid w:val="5EDF50EA"/>
    <w:rsid w:val="5F993713"/>
    <w:rsid w:val="5FEF37A0"/>
    <w:rsid w:val="5FFFE69D"/>
    <w:rsid w:val="62D90D2E"/>
    <w:rsid w:val="63198B2F"/>
    <w:rsid w:val="639A1633"/>
    <w:rsid w:val="65F70D17"/>
    <w:rsid w:val="67F7B0FF"/>
    <w:rsid w:val="69F59312"/>
    <w:rsid w:val="6BF1A4CE"/>
    <w:rsid w:val="6D100711"/>
    <w:rsid w:val="6DDA8886"/>
    <w:rsid w:val="6E810E62"/>
    <w:rsid w:val="6FBFC976"/>
    <w:rsid w:val="6FD680B0"/>
    <w:rsid w:val="6FFFD783"/>
    <w:rsid w:val="73DF1DE5"/>
    <w:rsid w:val="777E58D5"/>
    <w:rsid w:val="77BF5579"/>
    <w:rsid w:val="79FE7860"/>
    <w:rsid w:val="7A9F3BC1"/>
    <w:rsid w:val="7BF790C5"/>
    <w:rsid w:val="7DC716BB"/>
    <w:rsid w:val="7E67867D"/>
    <w:rsid w:val="7E77B81B"/>
    <w:rsid w:val="7EBD6D3D"/>
    <w:rsid w:val="7EFF07F0"/>
    <w:rsid w:val="7F3F9C47"/>
    <w:rsid w:val="7F7723CE"/>
    <w:rsid w:val="7F7FEC51"/>
    <w:rsid w:val="7FAE614B"/>
    <w:rsid w:val="7FFE80E4"/>
    <w:rsid w:val="7FFF2A64"/>
    <w:rsid w:val="7FFF5979"/>
    <w:rsid w:val="7FFF70FB"/>
    <w:rsid w:val="9FFF6469"/>
    <w:rsid w:val="AEDFE63E"/>
    <w:rsid w:val="AFB7B4A8"/>
    <w:rsid w:val="AFFBD1CB"/>
    <w:rsid w:val="B6ED8D68"/>
    <w:rsid w:val="B8B70368"/>
    <w:rsid w:val="BBB99458"/>
    <w:rsid w:val="BFED645D"/>
    <w:rsid w:val="BFFA0B73"/>
    <w:rsid w:val="BFFFCE71"/>
    <w:rsid w:val="CBFF160B"/>
    <w:rsid w:val="CDDEAA04"/>
    <w:rsid w:val="CF1BEB13"/>
    <w:rsid w:val="D3DB8139"/>
    <w:rsid w:val="D3FE3E4D"/>
    <w:rsid w:val="D5BD1E70"/>
    <w:rsid w:val="D79DCE37"/>
    <w:rsid w:val="DBF63745"/>
    <w:rsid w:val="DFDFDBD9"/>
    <w:rsid w:val="DFFFFBE4"/>
    <w:rsid w:val="E77D1970"/>
    <w:rsid w:val="EB7B712A"/>
    <w:rsid w:val="EBEE21A2"/>
    <w:rsid w:val="EDE7E48B"/>
    <w:rsid w:val="EE597A83"/>
    <w:rsid w:val="EEEF35C9"/>
    <w:rsid w:val="EFE15236"/>
    <w:rsid w:val="F36E4C65"/>
    <w:rsid w:val="F5EB4952"/>
    <w:rsid w:val="F5EEE70E"/>
    <w:rsid w:val="F60D71C8"/>
    <w:rsid w:val="F6DF7E5E"/>
    <w:rsid w:val="F77F6FE3"/>
    <w:rsid w:val="F7B7D2C1"/>
    <w:rsid w:val="F7BF67DA"/>
    <w:rsid w:val="F7EEA30D"/>
    <w:rsid w:val="F7F3D41A"/>
    <w:rsid w:val="F9FF3D85"/>
    <w:rsid w:val="FAF64028"/>
    <w:rsid w:val="FB7B2DA3"/>
    <w:rsid w:val="FB7ED8B5"/>
    <w:rsid w:val="FB97B94C"/>
    <w:rsid w:val="FBABE65E"/>
    <w:rsid w:val="FC3FDFFD"/>
    <w:rsid w:val="FCCB6419"/>
    <w:rsid w:val="FD87B15D"/>
    <w:rsid w:val="FDF75F0B"/>
    <w:rsid w:val="FECC6C5E"/>
    <w:rsid w:val="FED61F6F"/>
    <w:rsid w:val="FF3B1A2D"/>
    <w:rsid w:val="FF784D9E"/>
    <w:rsid w:val="FFD57865"/>
    <w:rsid w:val="FFF5D4F6"/>
    <w:rsid w:val="FFF7E5FA"/>
    <w:rsid w:val="FFFB0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qFormat/>
    <w:uiPriority w:val="0"/>
    <w:pPr>
      <w:spacing w:after="120"/>
    </w:pPr>
    <w:rPr>
      <w:rFonts w:ascii="Calibri" w:hAnsi="Calibri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42" w:line="288" w:lineRule="auto"/>
    </w:pPr>
    <w:rPr>
      <w:rFonts w:ascii="宋体" w:hAnsi="宋体" w:cs="宋体"/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2014-11-10T04:08:00Z</dcterms:created>
  <dc:creator>hp</dc:creator>
  <cp:lastModifiedBy>dfu</cp:lastModifiedBy>
  <cp:lastPrinted>2026-04-21T22:19:00Z</cp:lastPrinted>
  <dcterms:modified xsi:type="dcterms:W3CDTF">2026-04-29T15:09:53Z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637E120E420C65989F659D69F8648B58_43</vt:lpwstr>
  </property>
</Properties>
</file>