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6E28" w14:textId="77777777" w:rsidR="007043C0" w:rsidRDefault="007043C0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ascii="Times New Roman" w:hAnsi="Times New Roman" w:cs="Times New Roman"/>
          <w:color w:val="333333"/>
        </w:rPr>
      </w:pPr>
    </w:p>
    <w:p w14:paraId="4E567762" w14:textId="77777777" w:rsidR="007043C0" w:rsidRDefault="00764F71">
      <w:pPr>
        <w:pStyle w:val="a6"/>
        <w:topLinePunct/>
        <w:spacing w:line="240" w:lineRule="auto"/>
        <w:rPr>
          <w:color w:val="000000"/>
        </w:rPr>
      </w:pPr>
      <w:bookmarkStart w:id="0" w:name="OLE_LINK1"/>
      <w:r>
        <w:rPr>
          <w:color w:val="000000"/>
        </w:rPr>
        <w:t>成都市经济和信息化局</w:t>
      </w:r>
    </w:p>
    <w:p w14:paraId="50088C72" w14:textId="77777777" w:rsidR="007043C0" w:rsidRDefault="00764F71">
      <w:pPr>
        <w:pStyle w:val="a6"/>
        <w:topLinePunct/>
        <w:spacing w:line="240" w:lineRule="auto"/>
        <w:rPr>
          <w:color w:val="000000"/>
        </w:rPr>
      </w:pPr>
      <w:r>
        <w:rPr>
          <w:color w:val="000000"/>
        </w:rPr>
        <w:t>关于</w:t>
      </w:r>
      <w:r>
        <w:rPr>
          <w:rFonts w:hint="eastAsia"/>
          <w:color w:val="000000"/>
        </w:rPr>
        <w:t>拟推荐申报</w:t>
      </w:r>
      <w:r>
        <w:rPr>
          <w:color w:val="000000"/>
        </w:rPr>
        <w:t>第</w:t>
      </w:r>
      <w:r>
        <w:rPr>
          <w:color w:val="000000"/>
        </w:rPr>
        <w:t>六</w:t>
      </w:r>
      <w:r>
        <w:rPr>
          <w:color w:val="000000"/>
        </w:rPr>
        <w:t>批能源领域首台（套）重大技术装备</w:t>
      </w:r>
      <w:r>
        <w:rPr>
          <w:rFonts w:hint="eastAsia"/>
          <w:color w:val="000000"/>
        </w:rPr>
        <w:t>项目</w:t>
      </w:r>
      <w:r>
        <w:rPr>
          <w:color w:val="000000"/>
        </w:rPr>
        <w:t>名单的公示</w:t>
      </w:r>
    </w:p>
    <w:bookmarkEnd w:id="0"/>
    <w:p w14:paraId="5987FEF5" w14:textId="77777777" w:rsidR="007043C0" w:rsidRDefault="007043C0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ascii="Times New Roman" w:hAnsi="Times New Roman" w:cs="Times New Roman"/>
          <w:color w:val="333333"/>
        </w:rPr>
      </w:pPr>
    </w:p>
    <w:p w14:paraId="2194ACF0" w14:textId="11CE2998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sz w:val="32"/>
          <w:szCs w:val="32"/>
        </w:rPr>
      </w:pPr>
      <w:bookmarkStart w:id="1" w:name="OLE_LINK2"/>
      <w:bookmarkStart w:id="2" w:name="_GoBack"/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按照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四川</w:t>
      </w:r>
      <w:r>
        <w:rPr>
          <w:rFonts w:ascii="Times New Roman" w:eastAsia="方正仿宋简体" w:hAnsi="Times New Roman" w:cs="Times New Roman"/>
          <w:color w:val="000000"/>
          <w:spacing w:val="20"/>
          <w:sz w:val="32"/>
          <w:szCs w:val="32"/>
        </w:rPr>
        <w:t>省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能源局《关于组织开展第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六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批能源领域首台（套）重大技术装备申报工作的通知》要求，经企业自主申报、区（市）县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能源主管部门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推荐，我局确定了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拟推荐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申报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项目名单，现予以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公示（见附件）。</w:t>
      </w:r>
    </w:p>
    <w:p w14:paraId="4A1EABF9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公示时间：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202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23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日至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202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7</w:t>
      </w: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日。</w:t>
      </w:r>
    </w:p>
    <w:p w14:paraId="7B07D5D7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sz w:val="32"/>
          <w:szCs w:val="32"/>
        </w:rPr>
      </w:pPr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公示期间，任何单位和个人均可通过来信、来电、来访的形式，向成都市经济和信息化局反映问题。以单位名义反映的需加盖公章，以个人名义反映</w:t>
      </w:r>
      <w:proofErr w:type="gramStart"/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的请署本人</w:t>
      </w:r>
      <w:proofErr w:type="gramEnd"/>
      <w:r>
        <w:rPr>
          <w:rFonts w:ascii="Times New Roman" w:eastAsia="方正仿宋简体" w:hAnsi="Times New Roman" w:cs="Times New Roman"/>
          <w:color w:val="333333"/>
          <w:sz w:val="32"/>
          <w:szCs w:val="32"/>
        </w:rPr>
        <w:t>真实姓名和联系方式。</w:t>
      </w:r>
    </w:p>
    <w:p w14:paraId="58C213C7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联系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管理处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能源规划处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王老师</w:t>
      </w:r>
    </w:p>
    <w:p w14:paraId="78B4AADD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61885844</w:t>
      </w:r>
    </w:p>
    <w:p w14:paraId="16520284" w14:textId="77777777" w:rsidR="007043C0" w:rsidRDefault="007043C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2878E07E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leftChars="304" w:left="1598" w:hangingChars="300" w:hanging="96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附件：拟推荐申报国家能源局第六批能源领域首台（套）重大技术装备项目公示名单</w:t>
      </w:r>
    </w:p>
    <w:p w14:paraId="75AEF4D9" w14:textId="77777777" w:rsidR="007043C0" w:rsidRDefault="007043C0">
      <w:pPr>
        <w:pStyle w:val="a5"/>
        <w:shd w:val="clear" w:color="auto" w:fill="FFFFFF"/>
        <w:spacing w:before="0" w:beforeAutospacing="0" w:after="0" w:afterAutospacing="0" w:line="580" w:lineRule="exact"/>
        <w:ind w:firstLineChars="1327" w:firstLine="4246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7B48398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1327" w:firstLine="4246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成都市经济和信息化局</w:t>
      </w:r>
    </w:p>
    <w:p w14:paraId="17B79110" w14:textId="77777777" w:rsidR="007043C0" w:rsidRDefault="00764F71">
      <w:pPr>
        <w:pStyle w:val="a5"/>
        <w:shd w:val="clear" w:color="auto" w:fill="FFFFFF"/>
        <w:spacing w:before="0" w:beforeAutospacing="0" w:after="0" w:afterAutospacing="0" w:line="580" w:lineRule="exact"/>
        <w:ind w:firstLineChars="1427" w:firstLine="4566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日</w:t>
      </w:r>
    </w:p>
    <w:bookmarkEnd w:id="1"/>
    <w:bookmarkEnd w:id="2"/>
    <w:p w14:paraId="00AD5F00" w14:textId="77777777" w:rsidR="007043C0" w:rsidRDefault="007043C0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ascii="Times New Roman" w:eastAsia="方正仿宋简体" w:hAnsi="Times New Roman" w:cs="Times New Roman"/>
          <w:color w:val="333333"/>
          <w:sz w:val="32"/>
          <w:szCs w:val="32"/>
        </w:rPr>
        <w:sectPr w:rsidR="007043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9B07CE" w14:textId="77777777" w:rsidR="007043C0" w:rsidRDefault="00764F71">
      <w:pPr>
        <w:pStyle w:val="a5"/>
        <w:shd w:val="clear" w:color="auto" w:fill="FFFFFF"/>
        <w:spacing w:before="0" w:beforeAutospacing="0" w:after="0" w:afterAutospacing="0" w:line="480" w:lineRule="auto"/>
        <w:rPr>
          <w:rFonts w:ascii="Times New Roman" w:eastAsia="方正小标宋简体" w:hAnsi="Times New Roman" w:cs="Times New Roman"/>
          <w:color w:val="000000"/>
          <w:spacing w:val="2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pacing w:val="20"/>
          <w:sz w:val="32"/>
          <w:szCs w:val="32"/>
        </w:rPr>
        <w:lastRenderedPageBreak/>
        <w:t>附件</w:t>
      </w:r>
    </w:p>
    <w:p w14:paraId="4A70A7FA" w14:textId="77777777" w:rsidR="007043C0" w:rsidRDefault="00764F7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fldChar w:fldCharType="begin"/>
      </w:r>
      <w:r>
        <w:rPr>
          <w:rFonts w:ascii="Times New Roman" w:eastAsia="方正小标宋简体" w:hAnsi="Times New Roman" w:cs="Times New Roman"/>
          <w:sz w:val="44"/>
          <w:szCs w:val="44"/>
        </w:rPr>
        <w:instrText xml:space="preserve"> HYPERLINK "</w:instrText>
      </w:r>
      <w:r>
        <w:rPr>
          <w:rFonts w:ascii="Times New Roman" w:eastAsia="方正小标宋简体" w:hAnsi="Times New Roman" w:cs="Times New Roman"/>
          <w:sz w:val="44"/>
          <w:szCs w:val="44"/>
        </w:rPr>
        <w:instrText>https://fgw.sc.gov.cn//sfgw/wsgsydc/2024/1/30/eb90304f06ed4623848ee62429d3a901/files/%E9%99%84%E4%BB%B6%EF%BC%9A%E6%8B%9F%E6%8E%A8%E8%8D%90%E7%94%B3%E6%8A%A5%E5%9B%BD%E5%AE%B6%E8%83%BD%E6%BA%90%E5%B1%80%E7%AC%AC%E5%9B%9B%E6%89%B9%E8%83%BD%E6%BA%90%E9%A2%86</w:instrText>
      </w:r>
      <w:r>
        <w:rPr>
          <w:rFonts w:ascii="Times New Roman" w:eastAsia="方正小标宋简体" w:hAnsi="Times New Roman" w:cs="Times New Roman"/>
          <w:sz w:val="44"/>
          <w:szCs w:val="44"/>
        </w:rPr>
        <w:instrText xml:space="preserve">%E5%9F%9F%E9%A6%96%E5%8F%B0%EF%BC%88%E5%A5%97%EF%BC%89%E9%87%8D%E5%A4%A7%E6%8A%80%E6%9C%AF%E8%A3%85%E5%A4%87%E9%A1%B9%E7%9B%AE%E5%85%AC%E7%A4%BA%E5%90%8D%E5%8D%95.doc" \t "/home/user/Documents\\x/_blank" </w:instrText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separate"/>
      </w:r>
      <w:r>
        <w:rPr>
          <w:rFonts w:ascii="Times New Roman" w:eastAsia="方正小标宋简体" w:hAnsi="Times New Roman" w:cs="Times New Roman"/>
          <w:sz w:val="44"/>
          <w:szCs w:val="44"/>
        </w:rPr>
        <w:t>拟推荐申报国家能源局第六批能源领域</w:t>
      </w:r>
    </w:p>
    <w:p w14:paraId="47C7B579" w14:textId="77777777" w:rsidR="007043C0" w:rsidRDefault="00764F71" w:rsidP="00764F71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首台（套）重大技术装备项目公示名单</w:t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6"/>
        <w:gridCol w:w="2771"/>
        <w:gridCol w:w="2295"/>
        <w:gridCol w:w="2770"/>
        <w:gridCol w:w="3626"/>
        <w:gridCol w:w="1786"/>
      </w:tblGrid>
      <w:tr w:rsidR="007043C0" w14:paraId="30DA631E" w14:textId="77777777">
        <w:trPr>
          <w:trHeight w:hRule="exact" w:val="850"/>
          <w:tblHeader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0C2A1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98A1F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装备名称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53531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依托工程名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9E09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用户单位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74C67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研制单位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8337" w14:textId="77777777" w:rsidR="007043C0" w:rsidRDefault="00764F71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装备类别</w:t>
            </w:r>
          </w:p>
        </w:tc>
      </w:tr>
      <w:tr w:rsidR="007043C0" w14:paraId="64427E99" w14:textId="77777777">
        <w:trPr>
          <w:trHeight w:hRule="exact" w:val="3161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DB99F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42AD9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66kV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百兆乏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瓦级超高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过载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电网侧构网型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SVG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装备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E57C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四川广都、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玉堤站构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网型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SVG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工程，湖南云田、紫霞、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水城站构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网型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SVG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工程，西藏当雄、萨嘎、加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木站带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超容构网型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SVG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工程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8BC2F" w14:textId="77777777" w:rsidR="007043C0" w:rsidRDefault="00764F71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国网四川省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电力公司、</w:t>
            </w:r>
          </w:p>
          <w:p w14:paraId="06F970F7" w14:textId="77777777" w:rsidR="007043C0" w:rsidRDefault="00764F71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国网湖南省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电力有限公司、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国网西藏电力有限公司</w:t>
            </w:r>
            <w:proofErr w:type="gramEnd"/>
          </w:p>
          <w:p w14:paraId="0785C87B" w14:textId="77777777" w:rsidR="007043C0" w:rsidRDefault="007043C0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1E8A4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国家电网有限公司直流技术中心、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国网经济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技术研究院有限公司、南京南瑞继保工程技术有限公司、</w:t>
            </w:r>
          </w:p>
          <w:p w14:paraId="5531E526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中电普瑞电力工程有限公司、思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源清能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电气电子有限公司</w:t>
            </w:r>
          </w:p>
          <w:p w14:paraId="0F3353BD" w14:textId="77777777" w:rsidR="007043C0" w:rsidRDefault="00704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1FA0B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成套设备</w:t>
            </w:r>
          </w:p>
        </w:tc>
      </w:tr>
      <w:tr w:rsidR="007043C0" w14:paraId="7351325F" w14:textId="77777777">
        <w:trPr>
          <w:trHeight w:hRule="exact" w:val="2287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31499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ED4E4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本质安全浸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淹没式电化学储能装备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9B7A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中创新航龙泉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100MW/200MWh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集中式储能工程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BF150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成都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凯博创源储能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96258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新源智储能源发展（北京）有限公司、中创新航科技集团股份有限公司、清华大学、清华大学合肥公共安全研究院、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新源清材科技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（北京）有限公司</w:t>
            </w:r>
          </w:p>
          <w:p w14:paraId="15523EC2" w14:textId="77777777" w:rsidR="007043C0" w:rsidRDefault="007043C0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9057B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整机设备及核心部件</w:t>
            </w:r>
          </w:p>
        </w:tc>
      </w:tr>
      <w:tr w:rsidR="007043C0" w14:paraId="43A88C2F" w14:textId="77777777">
        <w:trPr>
          <w:trHeight w:hRule="exact" w:val="2160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C1ED9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AEE9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LNG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液化工厂用冷剂压缩机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B8457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金堂永浅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204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井试采地面集输工程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8DDFB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成都赛普瑞兴科技有限公司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B2EB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四川金星清洁能源装备集团股份有限公司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9977B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成套设备</w:t>
            </w:r>
          </w:p>
        </w:tc>
      </w:tr>
      <w:tr w:rsidR="007043C0" w14:paraId="6FEFB304" w14:textId="77777777">
        <w:trPr>
          <w:trHeight w:hRule="exact" w:val="3161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9214A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400C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新能源汽车车载电容（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MKP86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3CCE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BA7D1" w14:textId="77777777" w:rsidR="007043C0" w:rsidRDefault="00764F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A43F0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四川中星电子有限责任公司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D239" w14:textId="77777777" w:rsidR="007043C0" w:rsidRDefault="00764F71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整机设备及核心部件</w:t>
            </w:r>
          </w:p>
        </w:tc>
      </w:tr>
    </w:tbl>
    <w:p w14:paraId="518DCC56" w14:textId="77777777" w:rsidR="007043C0" w:rsidRDefault="007043C0" w:rsidP="00764F71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29F7B6B" w14:textId="77777777" w:rsidR="007043C0" w:rsidRDefault="007043C0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ascii="Times New Roman" w:eastAsia="方正仿宋简体" w:hAnsi="Times New Roman" w:cs="Times New Roman"/>
          <w:color w:val="333333"/>
          <w:sz w:val="32"/>
          <w:szCs w:val="32"/>
        </w:rPr>
      </w:pPr>
    </w:p>
    <w:p w14:paraId="73FA66EA" w14:textId="77777777" w:rsidR="007043C0" w:rsidRDefault="00764F71">
      <w:pPr>
        <w:tabs>
          <w:tab w:val="left" w:pos="8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043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03"/>
    <w:rsid w:val="9F7BDB35"/>
    <w:rsid w:val="AFFF145D"/>
    <w:rsid w:val="B2F12C4D"/>
    <w:rsid w:val="BBB2FA33"/>
    <w:rsid w:val="CFDBB3CD"/>
    <w:rsid w:val="E5D7DC2F"/>
    <w:rsid w:val="E733428B"/>
    <w:rsid w:val="ED7FB363"/>
    <w:rsid w:val="F759DE66"/>
    <w:rsid w:val="FBEFD632"/>
    <w:rsid w:val="002534A4"/>
    <w:rsid w:val="00333B5E"/>
    <w:rsid w:val="004C2279"/>
    <w:rsid w:val="007043C0"/>
    <w:rsid w:val="00704F34"/>
    <w:rsid w:val="00726F87"/>
    <w:rsid w:val="00764F71"/>
    <w:rsid w:val="00A54403"/>
    <w:rsid w:val="00B85E7E"/>
    <w:rsid w:val="00C05C7F"/>
    <w:rsid w:val="00E036FB"/>
    <w:rsid w:val="00F96ADF"/>
    <w:rsid w:val="00FA3443"/>
    <w:rsid w:val="00FF2E77"/>
    <w:rsid w:val="3BFD541D"/>
    <w:rsid w:val="3FE71C0C"/>
    <w:rsid w:val="76BF0EFD"/>
    <w:rsid w:val="7DD7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adjustRightInd w:val="0"/>
      <w:snapToGrid w:val="0"/>
      <w:spacing w:line="0" w:lineRule="atLeast"/>
      <w:jc w:val="center"/>
      <w:outlineLvl w:val="0"/>
    </w:pPr>
    <w:rPr>
      <w:rFonts w:ascii="Times New Roman" w:eastAsia="方正小标宋简体" w:hAnsi="Times New Roman" w:cs="Times New Roman"/>
      <w:bCs/>
      <w:sz w:val="44"/>
      <w:szCs w:val="32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6"/>
    <w:uiPriority w:val="10"/>
    <w:qFormat/>
    <w:rPr>
      <w:rFonts w:ascii="Times New Roman" w:eastAsia="方正小标宋简体" w:hAnsi="Times New Roman" w:cs="Times New Roman"/>
      <w:bCs/>
      <w:sz w:val="44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adjustRightInd w:val="0"/>
      <w:snapToGrid w:val="0"/>
      <w:spacing w:line="0" w:lineRule="atLeast"/>
      <w:jc w:val="center"/>
      <w:outlineLvl w:val="0"/>
    </w:pPr>
    <w:rPr>
      <w:rFonts w:ascii="Times New Roman" w:eastAsia="方正小标宋简体" w:hAnsi="Times New Roman" w:cs="Times New Roman"/>
      <w:bCs/>
      <w:sz w:val="44"/>
      <w:szCs w:val="32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6"/>
    <w:uiPriority w:val="10"/>
    <w:qFormat/>
    <w:rPr>
      <w:rFonts w:ascii="Times New Roman" w:eastAsia="方正小标宋简体" w:hAnsi="Times New Roman" w:cs="Times New Roman"/>
      <w:bCs/>
      <w:sz w:val="44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654</Words>
  <Characters>700</Characters>
  <Application>Microsoft Office Word</Application>
  <DocSecurity>0</DocSecurity>
  <Lines>43</Lines>
  <Paragraphs>37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LL</cp:lastModifiedBy>
  <cp:revision>9</cp:revision>
  <cp:lastPrinted>2026-03-20T14:25:00Z</cp:lastPrinted>
  <dcterms:created xsi:type="dcterms:W3CDTF">2024-01-05T18:43:00Z</dcterms:created>
  <dcterms:modified xsi:type="dcterms:W3CDTF">2026-03-20T06:52:00Z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87AF7B9C7B0073ADA2EDBC695FA6AB07_43</vt:lpwstr>
  </property>
</Properties>
</file>