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7FE8D">
      <w:pPr>
        <w:rPr>
          <w:rFonts w:hint="eastAsia"/>
          <w:color w:val="auto"/>
          <w:lang w:val="en-US" w:eastAsia="zh-CN"/>
        </w:rPr>
      </w:pPr>
      <w:bookmarkStart w:id="2" w:name="_GoBack"/>
      <w:bookmarkEnd w:id="2"/>
    </w:p>
    <w:p w14:paraId="2A2FFA57">
      <w:pPr>
        <w:keepNext w:val="0"/>
        <w:keepLines w:val="0"/>
        <w:pageBreakBefore w:val="0"/>
        <w:widowControl w:val="0"/>
        <w:kinsoku/>
        <w:wordWrap/>
        <w:overflowPunct/>
        <w:topLinePunct w:val="0"/>
        <w:autoSpaceDE/>
        <w:autoSpaceDN/>
        <w:bidi w:val="0"/>
        <w:adjustRightInd/>
        <w:snapToGrid w:val="0"/>
        <w:spacing w:line="640" w:lineRule="exact"/>
        <w:ind w:left="0" w:leftChars="0"/>
        <w:jc w:val="center"/>
        <w:textAlignment w:val="auto"/>
        <w:rPr>
          <w:rFonts w:hint="default" w:ascii="Times New Roman" w:hAnsi="Times New Roman" w:eastAsia="方正小标宋简体" w:cs="Times New Roman"/>
          <w:b w:val="0"/>
          <w:bCs w:val="0"/>
          <w:color w:val="auto"/>
          <w:spacing w:val="-11"/>
          <w:sz w:val="44"/>
          <w:szCs w:val="44"/>
          <w:u w:val="none" w:color="auto"/>
          <w:lang w:val="en-US" w:eastAsia="zh-CN"/>
        </w:rPr>
      </w:pPr>
      <w:r>
        <w:rPr>
          <w:rFonts w:hint="default" w:ascii="Times New Roman" w:hAnsi="Times New Roman" w:eastAsia="方正小标宋简体" w:cs="Times New Roman"/>
          <w:b w:val="0"/>
          <w:bCs w:val="0"/>
          <w:color w:val="auto"/>
          <w:spacing w:val="-11"/>
          <w:sz w:val="44"/>
          <w:szCs w:val="44"/>
          <w:u w:val="none" w:color="auto"/>
          <w:lang w:val="en-US" w:eastAsia="zh-CN"/>
        </w:rPr>
        <w:t>四川省加快推进</w:t>
      </w:r>
      <w:r>
        <w:rPr>
          <w:rFonts w:hint="eastAsia" w:ascii="Times New Roman" w:hAnsi="Times New Roman" w:eastAsia="方正小标宋简体" w:cs="Times New Roman"/>
          <w:b w:val="0"/>
          <w:bCs w:val="0"/>
          <w:color w:val="auto"/>
          <w:spacing w:val="-11"/>
          <w:sz w:val="44"/>
          <w:szCs w:val="44"/>
          <w:u w:val="none" w:color="auto"/>
          <w:lang w:val="en-US" w:eastAsia="zh-CN"/>
        </w:rPr>
        <w:t>“</w:t>
      </w:r>
      <w:r>
        <w:rPr>
          <w:rFonts w:hint="default" w:ascii="Times New Roman" w:hAnsi="Times New Roman" w:eastAsia="方正小标宋简体" w:cs="Times New Roman"/>
          <w:b w:val="0"/>
          <w:bCs w:val="0"/>
          <w:color w:val="auto"/>
          <w:spacing w:val="-11"/>
          <w:sz w:val="44"/>
          <w:szCs w:val="44"/>
          <w:u w:val="none" w:color="auto"/>
          <w:lang w:val="en-US" w:eastAsia="zh-CN"/>
        </w:rPr>
        <w:t>人工智能+</w:t>
      </w:r>
      <w:r>
        <w:rPr>
          <w:rFonts w:hint="eastAsia" w:ascii="Times New Roman" w:hAnsi="Times New Roman" w:eastAsia="方正小标宋简体" w:cs="Times New Roman"/>
          <w:b w:val="0"/>
          <w:bCs w:val="0"/>
          <w:color w:val="auto"/>
          <w:spacing w:val="-11"/>
          <w:sz w:val="44"/>
          <w:szCs w:val="44"/>
          <w:u w:val="none" w:color="auto"/>
          <w:lang w:val="en-US" w:eastAsia="zh-CN"/>
        </w:rPr>
        <w:t>”一号</w:t>
      </w:r>
      <w:r>
        <w:rPr>
          <w:rFonts w:hint="default" w:ascii="Times New Roman" w:hAnsi="Times New Roman" w:eastAsia="方正小标宋简体" w:cs="Times New Roman"/>
          <w:b w:val="0"/>
          <w:bCs w:val="0"/>
          <w:color w:val="auto"/>
          <w:spacing w:val="-11"/>
          <w:sz w:val="44"/>
          <w:szCs w:val="44"/>
          <w:u w:val="none" w:color="auto"/>
          <w:lang w:val="en-US" w:eastAsia="zh-CN"/>
        </w:rPr>
        <w:t>创新工程</w:t>
      </w:r>
    </w:p>
    <w:p w14:paraId="60111395">
      <w:pPr>
        <w:keepNext w:val="0"/>
        <w:keepLines w:val="0"/>
        <w:pageBreakBefore w:val="0"/>
        <w:widowControl w:val="0"/>
        <w:kinsoku/>
        <w:wordWrap/>
        <w:overflowPunct/>
        <w:topLinePunct w:val="0"/>
        <w:autoSpaceDE/>
        <w:autoSpaceDN/>
        <w:bidi w:val="0"/>
        <w:adjustRightInd/>
        <w:snapToGrid w:val="0"/>
        <w:spacing w:line="640" w:lineRule="exact"/>
        <w:ind w:left="0" w:leftChars="0"/>
        <w:jc w:val="center"/>
        <w:textAlignment w:val="auto"/>
        <w:rPr>
          <w:rFonts w:hint="default" w:ascii="Times New Roman" w:hAnsi="Times New Roman" w:eastAsia="方正小标宋简体" w:cs="Times New Roman"/>
          <w:b w:val="0"/>
          <w:bCs w:val="0"/>
          <w:color w:val="auto"/>
          <w:spacing w:val="-11"/>
          <w:sz w:val="44"/>
          <w:szCs w:val="44"/>
          <w:u w:val="none" w:color="auto"/>
          <w:lang w:val="en-US" w:eastAsia="zh-CN"/>
        </w:rPr>
      </w:pPr>
      <w:r>
        <w:rPr>
          <w:rFonts w:hint="default" w:ascii="Times New Roman" w:hAnsi="Times New Roman" w:eastAsia="方正小标宋简体" w:cs="Times New Roman"/>
          <w:b w:val="0"/>
          <w:bCs w:val="0"/>
          <w:color w:val="auto"/>
          <w:spacing w:val="-11"/>
          <w:sz w:val="44"/>
          <w:szCs w:val="44"/>
          <w:u w:val="none" w:color="auto"/>
          <w:lang w:val="en-US" w:eastAsia="zh-CN"/>
        </w:rPr>
        <w:t>实施方案</w:t>
      </w:r>
    </w:p>
    <w:p w14:paraId="17CCBEFD">
      <w:pPr>
        <w:keepNext w:val="0"/>
        <w:keepLines w:val="0"/>
        <w:pageBreakBefore w:val="0"/>
        <w:widowControl w:val="0"/>
        <w:kinsoku/>
        <w:wordWrap/>
        <w:overflowPunct/>
        <w:topLinePunct w:val="0"/>
        <w:autoSpaceDE/>
        <w:autoSpaceDN/>
        <w:bidi w:val="0"/>
        <w:adjustRightInd/>
        <w:snapToGrid w:val="0"/>
        <w:spacing w:line="580" w:lineRule="exact"/>
        <w:ind w:left="0" w:leftChars="0"/>
        <w:jc w:val="center"/>
        <w:textAlignment w:val="auto"/>
        <w:rPr>
          <w:rFonts w:hint="default" w:ascii="Times New Roman" w:hAnsi="Times New Roman" w:eastAsia="楷体_GB2312" w:cs="Times New Roman"/>
          <w:b w:val="0"/>
          <w:bCs w:val="0"/>
          <w:color w:val="auto"/>
          <w:sz w:val="32"/>
          <w:szCs w:val="32"/>
          <w:highlight w:val="none"/>
          <w:u w:val="none" w:color="auto"/>
          <w:lang w:val="en-US" w:eastAsia="zh-CN" w:bidi="ar-SA"/>
        </w:rPr>
      </w:pPr>
      <w:r>
        <w:rPr>
          <w:rFonts w:hint="default" w:ascii="Times New Roman" w:hAnsi="Times New Roman" w:eastAsia="楷体_GB2312" w:cs="Times New Roman"/>
          <w:b w:val="0"/>
          <w:bCs w:val="0"/>
          <w:color w:val="auto"/>
          <w:sz w:val="32"/>
          <w:szCs w:val="32"/>
          <w:highlight w:val="none"/>
          <w:u w:val="none" w:color="auto"/>
          <w:lang w:val="en-US" w:eastAsia="zh-CN" w:bidi="ar-SA"/>
        </w:rPr>
        <w:t>（</w:t>
      </w:r>
      <w:r>
        <w:rPr>
          <w:rFonts w:hint="eastAsia" w:ascii="Times New Roman" w:hAnsi="Times New Roman" w:eastAsia="楷体_GB2312" w:cs="Times New Roman"/>
          <w:b w:val="0"/>
          <w:bCs w:val="0"/>
          <w:color w:val="auto"/>
          <w:sz w:val="32"/>
          <w:szCs w:val="32"/>
          <w:highlight w:val="none"/>
          <w:u w:val="none" w:color="auto"/>
          <w:lang w:val="en-US" w:eastAsia="zh-CN" w:bidi="ar-SA"/>
        </w:rPr>
        <w:t>征求意见稿</w:t>
      </w:r>
      <w:r>
        <w:rPr>
          <w:rFonts w:hint="default" w:ascii="Times New Roman" w:hAnsi="Times New Roman" w:eastAsia="楷体_GB2312" w:cs="Times New Roman"/>
          <w:b w:val="0"/>
          <w:bCs w:val="0"/>
          <w:color w:val="auto"/>
          <w:sz w:val="32"/>
          <w:szCs w:val="32"/>
          <w:highlight w:val="none"/>
          <w:u w:val="none" w:color="auto"/>
          <w:lang w:val="en-US" w:eastAsia="zh-CN" w:bidi="ar-SA"/>
        </w:rPr>
        <w:t>）</w:t>
      </w:r>
    </w:p>
    <w:p w14:paraId="063FAAF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color="auto"/>
          <w:lang w:eastAsia="zh-CN"/>
        </w:rPr>
      </w:pPr>
    </w:p>
    <w:p w14:paraId="78E18CB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color="auto"/>
          <w:rtl w:val="0"/>
          <w:lang w:val="en-US" w:eastAsia="zh-CN"/>
        </w:rPr>
      </w:pPr>
      <w:r>
        <w:rPr>
          <w:rFonts w:hint="default" w:ascii="Times New Roman" w:hAnsi="Times New Roman" w:eastAsia="仿宋_GB2312" w:cs="Times New Roman"/>
          <w:b w:val="0"/>
          <w:bCs w:val="0"/>
          <w:color w:val="auto"/>
          <w:sz w:val="32"/>
          <w:szCs w:val="32"/>
          <w:u w:val="none" w:color="auto"/>
          <w:lang w:eastAsia="zh-CN"/>
        </w:rPr>
        <w:t>为进一步推动人工智能与经济社会各行业各领域广泛深度融合</w:t>
      </w:r>
      <w:r>
        <w:rPr>
          <w:rFonts w:hint="default" w:ascii="Times New Roman" w:hAnsi="Times New Roman" w:eastAsia="仿宋_GB2312" w:cs="Times New Roman"/>
          <w:b w:val="0"/>
          <w:bCs w:val="0"/>
          <w:color w:val="auto"/>
          <w:sz w:val="32"/>
          <w:szCs w:val="32"/>
          <w:u w:val="none" w:color="auto"/>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构建智能经济和智能社会新形态</w:t>
      </w:r>
      <w:r>
        <w:rPr>
          <w:rFonts w:hint="default"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lang w:val="en-US" w:eastAsia="zh-CN"/>
        </w:rPr>
        <w:t>助力人工智能产业建圈强链</w:t>
      </w:r>
      <w:r>
        <w:rPr>
          <w:rFonts w:hint="default"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lang w:val="en-US" w:eastAsia="zh-CN"/>
        </w:rPr>
        <w:t>根据</w:t>
      </w:r>
      <w:r>
        <w:rPr>
          <w:rFonts w:hint="default" w:ascii="Times New Roman" w:hAnsi="Times New Roman" w:eastAsia="仿宋_GB2312" w:cs="Times New Roman"/>
          <w:b w:val="0"/>
          <w:bCs w:val="0"/>
          <w:color w:val="auto"/>
          <w:sz w:val="32"/>
          <w:szCs w:val="32"/>
          <w:u w:val="none" w:color="auto"/>
        </w:rPr>
        <w:t>国务院《关于深入实施</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Pr>
        <w:t>人工智能+</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Pr>
        <w:t>行动的意见》</w:t>
      </w:r>
      <w:r>
        <w:rPr>
          <w:rFonts w:hint="default" w:ascii="Times New Roman" w:hAnsi="Times New Roman" w:eastAsia="仿宋_GB2312" w:cs="Times New Roman"/>
          <w:b w:val="0"/>
          <w:bCs w:val="0"/>
          <w:color w:val="auto"/>
          <w:sz w:val="32"/>
          <w:szCs w:val="32"/>
          <w:u w:val="none" w:color="auto"/>
          <w:lang w:eastAsia="zh-CN"/>
        </w:rPr>
        <w:t>（国发〔2025〕11号）精神</w:t>
      </w:r>
      <w:r>
        <w:rPr>
          <w:rFonts w:hint="default" w:ascii="Times New Roman" w:hAnsi="Times New Roman" w:eastAsia="仿宋_GB2312" w:cs="Times New Roman"/>
          <w:b w:val="0"/>
          <w:bCs w:val="0"/>
          <w:color w:val="auto"/>
          <w:sz w:val="32"/>
          <w:szCs w:val="32"/>
          <w:u w:val="none" w:color="auto"/>
        </w:rPr>
        <w:t>，</w:t>
      </w:r>
      <w:r>
        <w:rPr>
          <w:rFonts w:hint="default" w:ascii="Times New Roman" w:hAnsi="Times New Roman" w:eastAsia="仿宋_GB2312" w:cs="Times New Roman"/>
          <w:b w:val="0"/>
          <w:bCs w:val="0"/>
          <w:color w:val="auto"/>
          <w:sz w:val="32"/>
          <w:szCs w:val="32"/>
          <w:u w:val="none" w:color="auto"/>
          <w:lang w:eastAsia="zh-CN"/>
        </w:rPr>
        <w:t>结合我省实际，现</w:t>
      </w:r>
      <w:r>
        <w:rPr>
          <w:rFonts w:hint="default" w:ascii="Times New Roman" w:hAnsi="Times New Roman" w:eastAsia="仿宋_GB2312" w:cs="Times New Roman"/>
          <w:b w:val="0"/>
          <w:bCs w:val="0"/>
          <w:color w:val="auto"/>
          <w:sz w:val="32"/>
          <w:szCs w:val="32"/>
          <w:u w:val="none" w:color="auto"/>
          <w:rtl w:val="0"/>
          <w:lang w:val="en-US" w:eastAsia="zh-CN"/>
        </w:rPr>
        <w:t>制定本实施方案。</w:t>
      </w:r>
    </w:p>
    <w:p w14:paraId="7848950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color w:val="auto"/>
          <w:sz w:val="32"/>
          <w:szCs w:val="32"/>
          <w:u w:val="none" w:color="auto"/>
          <w:rtl w:val="0"/>
          <w:lang w:val="en-US" w:eastAsia="zh-CN"/>
        </w:rPr>
      </w:pPr>
      <w:r>
        <w:rPr>
          <w:rFonts w:hint="default" w:ascii="Times New Roman" w:hAnsi="Times New Roman" w:eastAsia="黑体" w:cs="Times New Roman"/>
          <w:b w:val="0"/>
          <w:bCs w:val="0"/>
          <w:color w:val="auto"/>
          <w:sz w:val="32"/>
          <w:szCs w:val="32"/>
          <w:u w:val="none" w:color="auto"/>
          <w:rtl w:val="0"/>
          <w:lang w:val="en-US" w:eastAsia="zh-CN"/>
        </w:rPr>
        <w:t>一、发展目标</w:t>
      </w:r>
    </w:p>
    <w:p w14:paraId="3669142A">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color="auto"/>
        </w:rPr>
      </w:pPr>
      <w:r>
        <w:rPr>
          <w:rFonts w:hint="default" w:ascii="Times New Roman" w:hAnsi="Times New Roman" w:eastAsia="仿宋_GB2312" w:cs="Times New Roman"/>
          <w:b w:val="0"/>
          <w:bCs w:val="0"/>
          <w:color w:val="auto"/>
          <w:sz w:val="32"/>
          <w:szCs w:val="32"/>
          <w:u w:val="none" w:color="auto"/>
          <w:rtl w:val="0"/>
          <w:lang w:val="en-US" w:eastAsia="zh-CN"/>
        </w:rPr>
        <w:t>到2027年，实现人工智能与重点领域广泛深度融合，新一代智能终端、智能体等应用普及率超70%，</w:t>
      </w:r>
      <w:r>
        <w:rPr>
          <w:rFonts w:hint="default" w:ascii="Times New Roman" w:hAnsi="Times New Roman" w:eastAsia="仿宋_GB2312" w:cs="Times New Roman"/>
          <w:b w:val="0"/>
          <w:bCs w:val="0"/>
          <w:color w:val="auto"/>
          <w:sz w:val="32"/>
          <w:szCs w:val="32"/>
          <w:u w:val="none" w:color="auto"/>
        </w:rPr>
        <w:t>形成</w:t>
      </w:r>
      <w:r>
        <w:rPr>
          <w:rFonts w:hint="default" w:ascii="Times New Roman" w:hAnsi="Times New Roman" w:eastAsia="仿宋_GB2312" w:cs="Times New Roman"/>
          <w:b w:val="0"/>
          <w:bCs w:val="0"/>
          <w:color w:val="auto"/>
          <w:sz w:val="32"/>
          <w:szCs w:val="32"/>
          <w:u w:val="none" w:color="auto"/>
          <w:lang w:val="en-US" w:eastAsia="zh-CN"/>
        </w:rPr>
        <w:t>2</w:t>
      </w:r>
      <w:r>
        <w:rPr>
          <w:rFonts w:hint="eastAsia" w:ascii="仿宋_GB2312" w:hAnsi="仿宋_GB2312" w:eastAsia="仿宋_GB2312" w:cs="仿宋_GB2312"/>
          <w:b w:val="0"/>
          <w:bCs w:val="0"/>
          <w:color w:val="auto"/>
          <w:sz w:val="32"/>
          <w:szCs w:val="32"/>
          <w:u w:val="none" w:color="auto"/>
          <w:lang w:val="en-US" w:eastAsia="zh-CN"/>
        </w:rPr>
        <w:t>—</w:t>
      </w:r>
      <w:r>
        <w:rPr>
          <w:rFonts w:hint="default" w:ascii="Times New Roman" w:hAnsi="Times New Roman" w:eastAsia="仿宋_GB2312" w:cs="Times New Roman"/>
          <w:b w:val="0"/>
          <w:bCs w:val="0"/>
          <w:color w:val="auto"/>
          <w:sz w:val="32"/>
          <w:szCs w:val="32"/>
          <w:u w:val="none" w:color="auto"/>
        </w:rPr>
        <w:t>3个具有全国竞争力的细分赛道产业集群</w:t>
      </w:r>
      <w:r>
        <w:rPr>
          <w:rFonts w:hint="default"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lang w:val="en-US" w:eastAsia="zh-CN"/>
        </w:rPr>
        <w:t>重点支持打造10个左右具有全国影响力的行业标杆大模型、研发一批轻量化端侧模型，建成20个左右应用场景实验室等公共平台，打造200个以上标杆应用场景。</w:t>
      </w:r>
      <w:r>
        <w:rPr>
          <w:rFonts w:hint="default" w:ascii="Times New Roman" w:hAnsi="Times New Roman" w:eastAsia="仿宋_GB2312" w:cs="Times New Roman"/>
          <w:b w:val="0"/>
          <w:bCs w:val="0"/>
          <w:color w:val="auto"/>
          <w:sz w:val="32"/>
          <w:szCs w:val="32"/>
          <w:u w:val="none" w:color="auto"/>
          <w:rtl w:val="0"/>
          <w:lang w:val="en-US" w:eastAsia="zh-CN"/>
        </w:rPr>
        <w:t>到2030年，</w:t>
      </w:r>
      <w:r>
        <w:rPr>
          <w:rFonts w:hint="default" w:ascii="Times New Roman" w:hAnsi="Times New Roman" w:eastAsia="仿宋_GB2312" w:cs="Times New Roman"/>
          <w:b w:val="0"/>
          <w:bCs w:val="0"/>
          <w:color w:val="auto"/>
          <w:sz w:val="32"/>
          <w:szCs w:val="32"/>
          <w:u w:val="none" w:color="auto"/>
          <w:lang w:val="en-US" w:eastAsia="zh-CN"/>
        </w:rPr>
        <w:t>争创1</w:t>
      </w:r>
      <w:r>
        <w:rPr>
          <w:rFonts w:hint="eastAsia" w:ascii="仿宋_GB2312" w:hAnsi="仿宋_GB2312" w:eastAsia="仿宋_GB2312" w:cs="仿宋_GB2312"/>
          <w:b w:val="0"/>
          <w:bCs w:val="0"/>
          <w:color w:val="auto"/>
          <w:sz w:val="32"/>
          <w:szCs w:val="32"/>
          <w:u w:val="none" w:color="auto"/>
          <w:lang w:val="en-US" w:eastAsia="zh-CN"/>
        </w:rPr>
        <w:t>—</w:t>
      </w:r>
      <w:r>
        <w:rPr>
          <w:rFonts w:hint="default" w:ascii="Times New Roman" w:hAnsi="Times New Roman" w:eastAsia="仿宋_GB2312" w:cs="Times New Roman"/>
          <w:b w:val="0"/>
          <w:bCs w:val="0"/>
          <w:color w:val="auto"/>
          <w:sz w:val="32"/>
          <w:szCs w:val="32"/>
          <w:u w:val="none" w:color="auto"/>
          <w:lang w:val="en-US" w:eastAsia="zh-CN"/>
        </w:rPr>
        <w:t>2个国家级新兴产业集群、</w:t>
      </w:r>
      <w:r>
        <w:rPr>
          <w:rFonts w:hint="default" w:ascii="Times New Roman" w:hAnsi="Times New Roman" w:eastAsia="仿宋_GB2312" w:cs="Times New Roman"/>
          <w:b w:val="0"/>
          <w:bCs w:val="0"/>
          <w:color w:val="auto"/>
          <w:sz w:val="32"/>
          <w:szCs w:val="32"/>
          <w:u w:val="none" w:color="auto"/>
          <w:rtl w:val="0"/>
          <w:lang w:val="en-US" w:eastAsia="zh-CN"/>
        </w:rPr>
        <w:t>建设</w:t>
      </w:r>
      <w:r>
        <w:rPr>
          <w:rFonts w:hint="default" w:ascii="Times New Roman" w:hAnsi="Times New Roman" w:eastAsia="仿宋_GB2312" w:cs="Times New Roman"/>
          <w:b w:val="0"/>
          <w:bCs w:val="0"/>
          <w:color w:val="auto"/>
          <w:sz w:val="32"/>
          <w:szCs w:val="32"/>
          <w:u w:val="none" w:color="auto"/>
          <w:lang w:val="en-US" w:eastAsia="zh-CN"/>
        </w:rPr>
        <w:t>200家智能制造先进工厂，</w:t>
      </w:r>
      <w:r>
        <w:rPr>
          <w:rFonts w:hint="default" w:ascii="Times New Roman" w:hAnsi="Times New Roman" w:eastAsia="仿宋_GB2312" w:cs="Times New Roman"/>
          <w:b w:val="0"/>
          <w:bCs w:val="0"/>
          <w:color w:val="auto"/>
          <w:sz w:val="32"/>
          <w:szCs w:val="32"/>
          <w:u w:val="none" w:color="auto"/>
          <w:rtl w:val="0"/>
          <w:lang w:val="en-US" w:eastAsia="zh-CN"/>
        </w:rPr>
        <w:t>集聚人工智能企业2500家以上、</w:t>
      </w:r>
      <w:r>
        <w:rPr>
          <w:rFonts w:hint="default" w:ascii="Times New Roman" w:hAnsi="Times New Roman" w:eastAsia="仿宋_GB2312" w:cs="Times New Roman"/>
          <w:b w:val="0"/>
          <w:bCs w:val="0"/>
          <w:color w:val="auto"/>
          <w:sz w:val="32"/>
          <w:szCs w:val="32"/>
          <w:u w:val="none" w:color="auto"/>
          <w:lang w:val="en-US" w:eastAsia="zh-CN"/>
        </w:rPr>
        <w:t>产业规模突破4000亿元，初步构建人工智能赋能</w:t>
      </w:r>
      <w:r>
        <w:rPr>
          <w:rFonts w:hint="default" w:ascii="Times New Roman" w:hAnsi="Times New Roman" w:eastAsia="仿宋_GB2312" w:cs="Times New Roman"/>
          <w:b w:val="0"/>
          <w:bCs w:val="0"/>
          <w:color w:val="auto"/>
          <w:sz w:val="32"/>
          <w:szCs w:val="32"/>
          <w:u w:val="none" w:color="auto"/>
          <w:rtl w:val="0"/>
          <w:lang w:val="en-US" w:eastAsia="zh-CN"/>
        </w:rPr>
        <w:t>科学研究、居民生活、企业生产、社会治理、开放合作的新型范式，新一代智能终端、智能体等应用普及率超90%</w:t>
      </w:r>
      <w:r>
        <w:rPr>
          <w:rFonts w:hint="default" w:ascii="Times New Roman" w:hAnsi="Times New Roman" w:eastAsia="仿宋_GB2312" w:cs="Times New Roman"/>
          <w:b w:val="0"/>
          <w:bCs w:val="0"/>
          <w:color w:val="auto"/>
          <w:spacing w:val="-6"/>
          <w:sz w:val="32"/>
          <w:szCs w:val="32"/>
          <w:u w:val="none" w:color="auto"/>
          <w:lang w:val="en-US" w:eastAsia="zh-CN"/>
        </w:rPr>
        <w:t>。</w:t>
      </w:r>
      <w:r>
        <w:rPr>
          <w:rFonts w:hint="default" w:ascii="Times New Roman" w:hAnsi="Times New Roman" w:eastAsia="仿宋_GB2312" w:cs="Times New Roman"/>
          <w:b w:val="0"/>
          <w:bCs w:val="0"/>
          <w:color w:val="auto"/>
          <w:spacing w:val="-6"/>
          <w:sz w:val="32"/>
          <w:szCs w:val="32"/>
          <w:u w:val="none" w:color="auto"/>
        </w:rPr>
        <w:t>到2035年，全面步入智能经济和智能社会发展新阶段。</w:t>
      </w:r>
    </w:p>
    <w:p w14:paraId="21FCD65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color w:val="auto"/>
          <w:sz w:val="32"/>
          <w:szCs w:val="32"/>
          <w:u w:val="none" w:color="auto"/>
          <w:rtl w:val="0"/>
          <w:lang w:val="en-US" w:eastAsia="zh-CN"/>
        </w:rPr>
      </w:pPr>
      <w:r>
        <w:rPr>
          <w:rFonts w:hint="default" w:ascii="Times New Roman" w:hAnsi="Times New Roman" w:eastAsia="黑体" w:cs="Times New Roman"/>
          <w:b w:val="0"/>
          <w:bCs w:val="0"/>
          <w:color w:val="auto"/>
          <w:sz w:val="32"/>
          <w:szCs w:val="32"/>
          <w:u w:val="none" w:color="auto"/>
          <w:rtl w:val="0"/>
          <w:lang w:val="en-US" w:eastAsia="zh-CN"/>
        </w:rPr>
        <w:t>二、重点任务</w:t>
      </w:r>
    </w:p>
    <w:p w14:paraId="50767F2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（一）</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科学研究。</w:t>
      </w:r>
      <w:r>
        <w:rPr>
          <w:rFonts w:hint="default" w:ascii="Times New Roman" w:hAnsi="Times New Roman" w:eastAsia="仿宋_GB2312" w:cs="Times New Roman"/>
          <w:b w:val="0"/>
          <w:bCs w:val="0"/>
          <w:color w:val="auto"/>
          <w:sz w:val="32"/>
          <w:szCs w:val="32"/>
          <w:u w:val="none" w:color="auto"/>
          <w:lang w:val="en-US" w:eastAsia="zh-CN"/>
        </w:rPr>
        <w:t>成立人工智能赋能科学研究联盟，</w:t>
      </w:r>
      <w:r>
        <w:rPr>
          <w:rFonts w:hint="default" w:ascii="Times New Roman" w:hAnsi="Times New Roman" w:eastAsia="仿宋_GB2312" w:cs="Times New Roman"/>
          <w:b w:val="0"/>
          <w:bCs w:val="0"/>
          <w:snapToGrid/>
          <w:color w:val="auto"/>
          <w:kern w:val="2"/>
          <w:sz w:val="32"/>
          <w:szCs w:val="32"/>
          <w:u w:val="none" w:color="auto"/>
        </w:rPr>
        <w:t>研发</w:t>
      </w:r>
      <w:r>
        <w:rPr>
          <w:rFonts w:hint="eastAsia" w:ascii="Times New Roman" w:hAnsi="Times New Roman" w:eastAsia="仿宋_GB2312" w:cs="Times New Roman"/>
          <w:b w:val="0"/>
          <w:bCs w:val="0"/>
          <w:snapToGrid/>
          <w:color w:val="auto"/>
          <w:kern w:val="2"/>
          <w:sz w:val="32"/>
          <w:szCs w:val="32"/>
          <w:u w:val="none" w:color="auto"/>
          <w:lang w:eastAsia="zh-CN"/>
        </w:rPr>
        <w:t>“</w:t>
      </w:r>
      <w:r>
        <w:rPr>
          <w:rFonts w:hint="default" w:ascii="Times New Roman" w:hAnsi="Times New Roman" w:eastAsia="仿宋_GB2312" w:cs="Times New Roman"/>
          <w:b w:val="0"/>
          <w:bCs w:val="0"/>
          <w:snapToGrid/>
          <w:color w:val="auto"/>
          <w:kern w:val="2"/>
          <w:sz w:val="32"/>
          <w:szCs w:val="32"/>
          <w:u w:val="none" w:color="auto"/>
        </w:rPr>
        <w:t>天府·慧研</w:t>
      </w:r>
      <w:r>
        <w:rPr>
          <w:rFonts w:hint="eastAsia" w:ascii="Times New Roman" w:hAnsi="Times New Roman" w:eastAsia="仿宋_GB2312" w:cs="Times New Roman"/>
          <w:b w:val="0"/>
          <w:bCs w:val="0"/>
          <w:snapToGrid/>
          <w:color w:val="auto"/>
          <w:kern w:val="2"/>
          <w:sz w:val="32"/>
          <w:szCs w:val="32"/>
          <w:u w:val="none" w:color="auto"/>
          <w:lang w:eastAsia="zh-CN"/>
        </w:rPr>
        <w:t>”</w:t>
      </w:r>
      <w:r>
        <w:rPr>
          <w:rFonts w:hint="default" w:ascii="Times New Roman" w:hAnsi="Times New Roman" w:eastAsia="仿宋_GB2312" w:cs="Times New Roman"/>
          <w:b w:val="0"/>
          <w:bCs w:val="0"/>
          <w:snapToGrid/>
          <w:color w:val="auto"/>
          <w:kern w:val="2"/>
          <w:sz w:val="32"/>
          <w:szCs w:val="32"/>
          <w:u w:val="none" w:color="auto"/>
        </w:rPr>
        <w:t>科学基础大模型</w:t>
      </w:r>
      <w:r>
        <w:rPr>
          <w:rFonts w:hint="default" w:ascii="Times New Roman" w:hAnsi="Times New Roman" w:eastAsia="仿宋_GB2312" w:cs="Times New Roman"/>
          <w:b w:val="0"/>
          <w:bCs w:val="0"/>
          <w:snapToGrid/>
          <w:color w:val="auto"/>
          <w:kern w:val="2"/>
          <w:sz w:val="32"/>
          <w:szCs w:val="32"/>
          <w:u w:val="none" w:color="auto"/>
          <w:lang w:eastAsia="zh-CN"/>
        </w:rPr>
        <w:t>，</w:t>
      </w:r>
      <w:r>
        <w:rPr>
          <w:rFonts w:hint="default" w:ascii="Times New Roman" w:hAnsi="Times New Roman" w:eastAsia="仿宋_GB2312" w:cs="Times New Roman"/>
          <w:b w:val="0"/>
          <w:bCs w:val="0"/>
          <w:snapToGrid/>
          <w:color w:val="auto"/>
          <w:kern w:val="2"/>
          <w:sz w:val="32"/>
          <w:szCs w:val="32"/>
          <w:u w:val="none" w:color="auto"/>
          <w:lang w:val="en-US" w:eastAsia="zh-CN"/>
        </w:rPr>
        <w:t>构建模型驱动的科研新范式。</w:t>
      </w:r>
      <w:r>
        <w:rPr>
          <w:rFonts w:hint="eastAsia" w:ascii="Times New Roman" w:hAnsi="Times New Roman" w:eastAsia="仿宋_GB2312" w:cs="Times New Roman"/>
          <w:b w:val="0"/>
          <w:bCs w:val="0"/>
          <w:snapToGrid/>
          <w:color w:val="auto"/>
          <w:kern w:val="2"/>
          <w:sz w:val="32"/>
          <w:szCs w:val="32"/>
          <w:u w:val="none" w:color="auto"/>
          <w:lang w:val="en-US" w:eastAsia="zh-CN"/>
        </w:rPr>
        <w:t>布局</w:t>
      </w:r>
      <w:r>
        <w:rPr>
          <w:rFonts w:hint="default" w:ascii="Times New Roman" w:hAnsi="Times New Roman" w:eastAsia="仿宋_GB2312" w:cs="Times New Roman"/>
          <w:b w:val="0"/>
          <w:bCs w:val="0"/>
          <w:snapToGrid/>
          <w:color w:val="auto"/>
          <w:kern w:val="2"/>
          <w:sz w:val="32"/>
          <w:szCs w:val="32"/>
          <w:u w:val="none" w:color="auto"/>
          <w:lang w:val="en-US" w:eastAsia="zh-CN"/>
        </w:rPr>
        <w:t>建设省科学数据中心，推动高效采集与汇交，提升科学数据供给能力。</w:t>
      </w:r>
      <w:r>
        <w:rPr>
          <w:rFonts w:hint="default" w:ascii="Times New Roman" w:hAnsi="Times New Roman" w:eastAsia="仿宋_GB2312" w:cs="Times New Roman"/>
          <w:b w:val="0"/>
          <w:bCs w:val="0"/>
          <w:color w:val="auto"/>
          <w:sz w:val="32"/>
          <w:szCs w:val="32"/>
          <w:u w:val="none" w:color="auto"/>
          <w:lang w:val="en-US" w:eastAsia="zh-CN"/>
        </w:rPr>
        <w:t>推动在川国省</w:t>
      </w:r>
      <w:r>
        <w:rPr>
          <w:rFonts w:hint="eastAsia" w:ascii="Times New Roman" w:hAnsi="Times New Roman" w:eastAsia="仿宋_GB2312" w:cs="Times New Roman"/>
          <w:b w:val="0"/>
          <w:bCs w:val="0"/>
          <w:color w:val="auto"/>
          <w:sz w:val="32"/>
          <w:szCs w:val="32"/>
          <w:u w:val="none" w:color="auto"/>
          <w:lang w:val="en-US" w:eastAsia="zh-CN"/>
        </w:rPr>
        <w:t>级</w:t>
      </w:r>
      <w:r>
        <w:rPr>
          <w:rFonts w:hint="default" w:ascii="Times New Roman" w:hAnsi="Times New Roman" w:eastAsia="仿宋_GB2312" w:cs="Times New Roman"/>
          <w:b w:val="0"/>
          <w:bCs w:val="0"/>
          <w:color w:val="auto"/>
          <w:sz w:val="32"/>
          <w:szCs w:val="32"/>
          <w:u w:val="none" w:color="auto"/>
          <w:lang w:val="en-US" w:eastAsia="zh-CN"/>
        </w:rPr>
        <w:t>重点实验室</w:t>
      </w:r>
      <w:r>
        <w:rPr>
          <w:rFonts w:hint="default" w:ascii="Times New Roman" w:hAnsi="Times New Roman" w:eastAsia="仿宋_GB2312" w:cs="Times New Roman"/>
          <w:bCs w:val="0"/>
          <w:color w:val="auto"/>
          <w:spacing w:val="0"/>
          <w:sz w:val="32"/>
          <w:szCs w:val="32"/>
          <w:u w:val="none" w:color="auto"/>
          <w:lang w:val="en-US" w:eastAsia="zh-CN"/>
        </w:rPr>
        <w:t>构建智能化干湿实验室。深化人工智能在化学、材料、脑机等领域科学研究中的融合应用</w:t>
      </w:r>
      <w:r>
        <w:rPr>
          <w:rFonts w:hint="default"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Pr>
        <w:t>加速</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Pr>
        <w:t>从0到1</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Pr>
        <w:t>科学发现</w:t>
      </w:r>
      <w:r>
        <w:rPr>
          <w:rFonts w:hint="default" w:ascii="Times New Roman" w:hAnsi="Times New Roman" w:eastAsia="仿宋_GB2312" w:cs="Times New Roman"/>
          <w:b w:val="0"/>
          <w:bCs w:val="0"/>
          <w:color w:val="auto"/>
          <w:sz w:val="32"/>
          <w:szCs w:val="32"/>
          <w:u w:val="none" w:color="auto"/>
          <w:lang w:val="en-US" w:eastAsia="zh-CN"/>
        </w:rPr>
        <w:t>和</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lang w:val="en-US" w:eastAsia="zh-CN"/>
        </w:rPr>
        <w:t>从1到N</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lang w:val="en-US" w:eastAsia="zh-CN"/>
        </w:rPr>
        <w:t>技术落地</w:t>
      </w:r>
      <w:r>
        <w:rPr>
          <w:rFonts w:hint="default" w:ascii="Times New Roman" w:hAnsi="Times New Roman" w:eastAsia="仿宋_GB2312" w:cs="Times New Roman"/>
          <w:b w:val="0"/>
          <w:bCs w:val="0"/>
          <w:color w:val="auto"/>
          <w:sz w:val="32"/>
          <w:szCs w:val="32"/>
          <w:u w:val="none" w:color="auto"/>
        </w:rPr>
        <w:t>进程。</w:t>
      </w:r>
    </w:p>
    <w:p w14:paraId="351614C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（二）</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制造。</w:t>
      </w:r>
      <w:r>
        <w:rPr>
          <w:rFonts w:hint="default" w:ascii="Times New Roman" w:hAnsi="Times New Roman" w:eastAsia="仿宋_GB2312" w:cs="Times New Roman"/>
          <w:color w:val="auto"/>
          <w:sz w:val="32"/>
          <w:szCs w:val="32"/>
          <w:u w:val="none" w:color="auto"/>
          <w:lang w:val="en-US" w:eastAsia="zh-CN"/>
        </w:rPr>
        <w:t>开展人工智能赋能新型工业化</w:t>
      </w:r>
      <w:r>
        <w:rPr>
          <w:rFonts w:hint="eastAsia"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t>深度行</w:t>
      </w:r>
      <w:r>
        <w:rPr>
          <w:rFonts w:hint="eastAsia"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t>活动，研发细分行业工业大模型，分类制定</w:t>
      </w:r>
      <w:r>
        <w:rPr>
          <w:rFonts w:hint="eastAsia"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t>人工智能+制造</w:t>
      </w:r>
      <w:r>
        <w:rPr>
          <w:rFonts w:hint="eastAsia"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t>行业应用全景图和转型路线图，</w:t>
      </w:r>
      <w:r>
        <w:rPr>
          <w:rFonts w:hint="default" w:ascii="Times New Roman" w:hAnsi="Times New Roman" w:eastAsia="仿宋_GB2312" w:cs="Times New Roman"/>
          <w:b w:val="0"/>
          <w:bCs w:val="0"/>
          <w:color w:val="auto"/>
          <w:sz w:val="32"/>
          <w:szCs w:val="32"/>
          <w:u w:val="none" w:color="auto"/>
          <w:lang w:val="en-US" w:eastAsia="zh-CN"/>
        </w:rPr>
        <w:t>重点推动人工智能在</w:t>
      </w:r>
      <w:r>
        <w:rPr>
          <w:rFonts w:hint="default" w:ascii="Times New Roman" w:hAnsi="Times New Roman" w:eastAsia="仿宋_GB2312" w:cs="Times New Roman"/>
          <w:b w:val="0"/>
          <w:bCs w:val="0"/>
          <w:color w:val="auto"/>
          <w:kern w:val="2"/>
          <w:sz w:val="32"/>
          <w:szCs w:val="32"/>
          <w:u w:val="none" w:color="auto"/>
          <w:lang w:val="en-US" w:eastAsia="zh-CN" w:bidi="ar-SA"/>
        </w:rPr>
        <w:t>配方设计、工艺优化等核心环节应用</w:t>
      </w:r>
      <w:r>
        <w:rPr>
          <w:rFonts w:hint="default" w:ascii="Times New Roman" w:hAnsi="Times New Roman" w:eastAsia="仿宋_GB2312" w:cs="Times New Roman"/>
          <w:b w:val="0"/>
          <w:bCs w:val="0"/>
          <w:color w:val="auto"/>
          <w:sz w:val="32"/>
          <w:szCs w:val="32"/>
          <w:u w:val="none" w:color="auto"/>
          <w:lang w:val="en-US" w:eastAsia="zh-CN"/>
        </w:rPr>
        <w:t>。梯度培育建设一批智能工厂，差异化打造一批</w:t>
      </w:r>
      <w:r>
        <w:rPr>
          <w:rFonts w:hint="default" w:ascii="Times New Roman" w:hAnsi="Times New Roman" w:eastAsia="仿宋_GB2312" w:cs="Times New Roman"/>
          <w:b w:val="0"/>
          <w:bCs w:val="0"/>
          <w:color w:val="auto"/>
          <w:kern w:val="2"/>
          <w:sz w:val="32"/>
          <w:szCs w:val="32"/>
          <w:u w:val="none" w:color="auto"/>
          <w:lang w:val="en-US" w:eastAsia="zh-CN" w:bidi="ar-SA"/>
        </w:rPr>
        <w:t>中小企业用得起的</w:t>
      </w:r>
      <w:r>
        <w:rPr>
          <w:rFonts w:hint="eastAsia" w:ascii="Times New Roman" w:hAnsi="Times New Roman" w:eastAsia="仿宋_GB2312" w:cs="Times New Roman"/>
          <w:b w:val="0"/>
          <w:bCs w:val="0"/>
          <w:color w:val="auto"/>
          <w:kern w:val="2"/>
          <w:sz w:val="32"/>
          <w:szCs w:val="32"/>
          <w:u w:val="none" w:color="auto"/>
          <w:lang w:val="en-US" w:eastAsia="zh-CN" w:bidi="ar-SA"/>
        </w:rPr>
        <w:t>“</w:t>
      </w:r>
      <w:r>
        <w:rPr>
          <w:rFonts w:hint="default" w:ascii="Times New Roman" w:hAnsi="Times New Roman" w:eastAsia="仿宋_GB2312" w:cs="Times New Roman"/>
          <w:b w:val="0"/>
          <w:bCs w:val="0"/>
          <w:color w:val="auto"/>
          <w:kern w:val="2"/>
          <w:sz w:val="32"/>
          <w:szCs w:val="32"/>
          <w:u w:val="none" w:color="auto"/>
          <w:lang w:val="en-US" w:eastAsia="zh-CN" w:bidi="ar-SA"/>
        </w:rPr>
        <w:t>小快轻准</w:t>
      </w:r>
      <w:r>
        <w:rPr>
          <w:rFonts w:hint="eastAsia" w:ascii="Times New Roman" w:hAnsi="Times New Roman" w:eastAsia="仿宋_GB2312" w:cs="Times New Roman"/>
          <w:b w:val="0"/>
          <w:bCs w:val="0"/>
          <w:color w:val="auto"/>
          <w:kern w:val="2"/>
          <w:sz w:val="32"/>
          <w:szCs w:val="32"/>
          <w:u w:val="none" w:color="auto"/>
          <w:lang w:val="en-US" w:eastAsia="zh-CN" w:bidi="ar-SA"/>
        </w:rPr>
        <w:t>”</w:t>
      </w:r>
      <w:r>
        <w:rPr>
          <w:rFonts w:hint="default" w:ascii="Times New Roman" w:hAnsi="Times New Roman" w:eastAsia="仿宋_GB2312" w:cs="Times New Roman"/>
          <w:b w:val="0"/>
          <w:bCs w:val="0"/>
          <w:color w:val="auto"/>
          <w:sz w:val="32"/>
          <w:szCs w:val="32"/>
          <w:u w:val="none" w:color="auto"/>
          <w:lang w:val="en-US" w:eastAsia="zh-CN"/>
        </w:rPr>
        <w:t>解决方案，满足不同企业智能化改造需求。</w:t>
      </w:r>
    </w:p>
    <w:p w14:paraId="25B4716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（三）</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服务业。</w:t>
      </w:r>
      <w:r>
        <w:rPr>
          <w:rFonts w:hint="default" w:ascii="Times New Roman" w:hAnsi="Times New Roman" w:eastAsia="仿宋_GB2312" w:cs="Times New Roman"/>
          <w:b w:val="0"/>
          <w:bCs w:val="0"/>
          <w:color w:val="auto"/>
          <w:sz w:val="32"/>
          <w:szCs w:val="32"/>
          <w:u w:val="none" w:color="auto"/>
        </w:rPr>
        <w:t>探索无人服务与人工服务结合的新模式，发展提效型、陪伴型智能原生应用，优先在软件、信息、金融、商务、法律、物流等服务链条长、社会渗透深的领域推进智能化转型</w:t>
      </w:r>
      <w:r>
        <w:rPr>
          <w:rFonts w:hint="default" w:ascii="Times New Roman" w:hAnsi="Times New Roman" w:eastAsia="仿宋_GB2312" w:cs="Times New Roman"/>
          <w:b w:val="0"/>
          <w:bCs w:val="0"/>
          <w:color w:val="auto"/>
          <w:sz w:val="32"/>
          <w:szCs w:val="32"/>
          <w:u w:val="none" w:color="auto"/>
          <w:rtl w:val="0"/>
          <w:lang w:val="en-US" w:eastAsia="zh-CN"/>
        </w:rPr>
        <w:t>。推广</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线上科创通+线下科创岛</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、产业技术研究转化等科技服务模式，联动高能级平台、高校院所企业和投融资机构，加快构建优质高效科技服务体系。</w:t>
      </w:r>
    </w:p>
    <w:p w14:paraId="0E98F5F7">
      <w:pPr>
        <w:keepNext w:val="0"/>
        <w:keepLines w:val="0"/>
        <w:pageBreakBefore w:val="0"/>
        <w:widowControl w:val="0"/>
        <w:numPr>
          <w:ilvl w:val="0"/>
          <w:numId w:val="0"/>
        </w:numPr>
        <w:tabs>
          <w:tab w:val="left" w:pos="1440"/>
        </w:tabs>
        <w:kinsoku/>
        <w:wordWrap/>
        <w:overflowPunct w:val="0"/>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color w:val="auto"/>
          <w:kern w:val="2"/>
          <w:sz w:val="32"/>
          <w:szCs w:val="32"/>
          <w:u w:val="none" w:color="auto"/>
          <w:rtl w:val="0"/>
          <w:lang w:val="en-US" w:eastAsia="zh-CN" w:bidi="ar-SA"/>
        </w:rPr>
      </w:pPr>
      <w:r>
        <w:rPr>
          <w:rFonts w:hint="default" w:ascii="Times New Roman" w:hAnsi="Times New Roman" w:eastAsia="楷体_GB2312" w:cs="Times New Roman"/>
          <w:b w:val="0"/>
          <w:bCs w:val="0"/>
          <w:color w:val="auto"/>
          <w:kern w:val="2"/>
          <w:sz w:val="32"/>
          <w:szCs w:val="32"/>
          <w:u w:val="none" w:color="auto"/>
          <w:rtl w:val="0"/>
          <w:lang w:val="en-US" w:eastAsia="zh-CN" w:bidi="ar-SA"/>
        </w:rPr>
        <w:t>（四）</w:t>
      </w:r>
      <w:r>
        <w:rPr>
          <w:rFonts w:hint="eastAsia" w:ascii="Times New Roman" w:hAnsi="Times New Roman" w:eastAsia="楷体_GB2312" w:cs="Times New Roman"/>
          <w:b w:val="0"/>
          <w:bCs w:val="0"/>
          <w:color w:val="auto"/>
          <w:kern w:val="2"/>
          <w:sz w:val="32"/>
          <w:szCs w:val="32"/>
          <w:u w:val="none" w:color="auto"/>
          <w:rtl w:val="0"/>
          <w:lang w:val="en-US" w:eastAsia="zh-CN" w:bidi="ar-SA"/>
        </w:rPr>
        <w:t>“</w:t>
      </w:r>
      <w:r>
        <w:rPr>
          <w:rFonts w:hint="default" w:ascii="Times New Roman" w:hAnsi="Times New Roman" w:eastAsia="楷体_GB2312" w:cs="Times New Roman"/>
          <w:b w:val="0"/>
          <w:bCs w:val="0"/>
          <w:color w:val="auto"/>
          <w:kern w:val="2"/>
          <w:sz w:val="32"/>
          <w:szCs w:val="32"/>
          <w:u w:val="none" w:color="auto"/>
          <w:rtl w:val="0"/>
          <w:lang w:val="en-US" w:eastAsia="zh-CN" w:bidi="ar-SA"/>
        </w:rPr>
        <w:t>人工智能+</w:t>
      </w:r>
      <w:r>
        <w:rPr>
          <w:rFonts w:hint="eastAsia" w:ascii="Times New Roman" w:hAnsi="Times New Roman" w:eastAsia="楷体_GB2312" w:cs="Times New Roman"/>
          <w:b w:val="0"/>
          <w:bCs w:val="0"/>
          <w:color w:val="auto"/>
          <w:kern w:val="2"/>
          <w:sz w:val="32"/>
          <w:szCs w:val="32"/>
          <w:u w:val="none" w:color="auto"/>
          <w:rtl w:val="0"/>
          <w:lang w:val="en-US" w:eastAsia="zh-CN" w:bidi="ar-SA"/>
        </w:rPr>
        <w:t>”</w:t>
      </w:r>
      <w:r>
        <w:rPr>
          <w:rFonts w:hint="default" w:ascii="Times New Roman" w:hAnsi="Times New Roman" w:eastAsia="楷体_GB2312" w:cs="Times New Roman"/>
          <w:b w:val="0"/>
          <w:bCs w:val="0"/>
          <w:color w:val="auto"/>
          <w:kern w:val="2"/>
          <w:sz w:val="32"/>
          <w:szCs w:val="32"/>
          <w:u w:val="none" w:color="auto"/>
          <w:rtl w:val="0"/>
          <w:lang w:val="en-US" w:eastAsia="zh-CN" w:bidi="ar-SA"/>
        </w:rPr>
        <w:t>农业。</w:t>
      </w:r>
      <w:r>
        <w:rPr>
          <w:rFonts w:hint="default" w:ascii="Times New Roman" w:hAnsi="Times New Roman" w:eastAsia="仿宋_GB2312" w:cs="Times New Roman"/>
          <w:b w:val="0"/>
          <w:bCs w:val="0"/>
          <w:color w:val="auto"/>
          <w:kern w:val="2"/>
          <w:sz w:val="32"/>
          <w:szCs w:val="32"/>
          <w:u w:val="none" w:color="auto"/>
          <w:lang w:val="en-US" w:eastAsia="zh-CN" w:bidi="ar-SA"/>
        </w:rPr>
        <w:t>加</w:t>
      </w:r>
      <w:r>
        <w:rPr>
          <w:rFonts w:hint="default" w:ascii="Times New Roman" w:hAnsi="Times New Roman" w:eastAsia="仿宋_GB2312" w:cs="Times New Roman"/>
          <w:b w:val="0"/>
          <w:bCs w:val="0"/>
          <w:color w:val="auto"/>
          <w:kern w:val="2"/>
          <w:sz w:val="32"/>
          <w:szCs w:val="32"/>
          <w:u w:val="none" w:color="auto"/>
          <w:shd w:val="clear" w:color="auto" w:fill="auto"/>
          <w:lang w:val="en-US" w:eastAsia="zh-CN" w:bidi="ar-SA"/>
        </w:rPr>
        <w:t>快农业基础模型与算法开放平台建设，</w:t>
      </w:r>
      <w:r>
        <w:rPr>
          <w:rFonts w:hint="default" w:ascii="Times New Roman" w:hAnsi="Times New Roman" w:eastAsia="仿宋_GB2312" w:cs="Times New Roman"/>
          <w:i w:val="0"/>
          <w:iCs w:val="0"/>
          <w:caps w:val="0"/>
          <w:color w:val="auto"/>
          <w:spacing w:val="0"/>
          <w:sz w:val="32"/>
          <w:szCs w:val="32"/>
          <w:u w:val="none" w:color="auto"/>
          <w:shd w:val="clear" w:color="auto" w:fill="auto"/>
        </w:rPr>
        <w:t>强化育种、养殖</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动植物</w:t>
      </w:r>
      <w:r>
        <w:rPr>
          <w:rFonts w:hint="default" w:ascii="Times New Roman" w:hAnsi="Times New Roman" w:eastAsia="仿宋_GB2312" w:cs="Times New Roman"/>
          <w:i w:val="0"/>
          <w:iCs w:val="0"/>
          <w:caps w:val="0"/>
          <w:color w:val="auto"/>
          <w:spacing w:val="0"/>
          <w:sz w:val="32"/>
          <w:szCs w:val="32"/>
          <w:u w:val="none" w:color="auto"/>
          <w:shd w:val="clear" w:color="auto" w:fill="auto"/>
        </w:rPr>
        <w:t>疫病防控创新</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。抓好高标准农田建设，</w:t>
      </w:r>
      <w:r>
        <w:rPr>
          <w:rFonts w:hint="default" w:ascii="Times New Roman" w:hAnsi="Times New Roman" w:eastAsia="仿宋_GB2312" w:cs="Times New Roman"/>
          <w:b w:val="0"/>
          <w:bCs w:val="0"/>
          <w:color w:val="auto"/>
          <w:kern w:val="2"/>
          <w:sz w:val="32"/>
          <w:szCs w:val="32"/>
          <w:u w:val="none" w:color="auto"/>
          <w:lang w:val="en-US" w:eastAsia="zh-CN" w:bidi="ar-SA"/>
        </w:rPr>
        <w:t>支持农业机器人、精量播种、智慧灌溉等高端智能农机装备研发，推动</w:t>
      </w:r>
      <w:r>
        <w:rPr>
          <w:rFonts w:hint="eastAsia" w:ascii="Times New Roman" w:hAnsi="Times New Roman" w:eastAsia="仿宋_GB2312" w:cs="Times New Roman"/>
          <w:b w:val="0"/>
          <w:bCs w:val="0"/>
          <w:color w:val="auto"/>
          <w:kern w:val="2"/>
          <w:sz w:val="32"/>
          <w:szCs w:val="32"/>
          <w:u w:val="none" w:color="auto"/>
          <w:lang w:val="en-US" w:eastAsia="zh-CN" w:bidi="ar-SA"/>
        </w:rPr>
        <w:t>“</w:t>
      </w:r>
      <w:r>
        <w:rPr>
          <w:rFonts w:hint="default" w:ascii="Times New Roman" w:hAnsi="Times New Roman" w:eastAsia="仿宋_GB2312" w:cs="Times New Roman"/>
          <w:b w:val="0"/>
          <w:bCs w:val="0"/>
          <w:color w:val="auto"/>
          <w:kern w:val="2"/>
          <w:sz w:val="32"/>
          <w:szCs w:val="32"/>
          <w:u w:val="none" w:color="auto"/>
          <w:lang w:val="en-US" w:eastAsia="zh-CN" w:bidi="ar-SA"/>
        </w:rPr>
        <w:t>农机+北斗</w:t>
      </w:r>
      <w:r>
        <w:rPr>
          <w:rFonts w:hint="eastAsia" w:ascii="Times New Roman" w:hAnsi="Times New Roman" w:eastAsia="仿宋_GB2312" w:cs="Times New Roman"/>
          <w:b w:val="0"/>
          <w:bCs w:val="0"/>
          <w:color w:val="auto"/>
          <w:kern w:val="2"/>
          <w:sz w:val="32"/>
          <w:szCs w:val="32"/>
          <w:u w:val="none" w:color="auto"/>
          <w:lang w:val="en-US" w:eastAsia="zh-CN" w:bidi="ar-SA"/>
        </w:rPr>
        <w:t>”</w:t>
      </w:r>
      <w:r>
        <w:rPr>
          <w:rFonts w:hint="default" w:ascii="Times New Roman" w:hAnsi="Times New Roman" w:eastAsia="仿宋_GB2312" w:cs="Times New Roman"/>
          <w:b w:val="0"/>
          <w:bCs w:val="0"/>
          <w:color w:val="auto"/>
          <w:kern w:val="2"/>
          <w:sz w:val="32"/>
          <w:szCs w:val="32"/>
          <w:u w:val="none" w:color="auto"/>
          <w:lang w:val="en-US" w:eastAsia="zh-CN" w:bidi="ar-SA"/>
        </w:rPr>
        <w:t>模式应用，打造一批低空飞行农业装备应用场景。积极争创全国智慧农业典型案例。</w:t>
      </w:r>
    </w:p>
    <w:p w14:paraId="7F88A220">
      <w:pPr>
        <w:keepNext w:val="0"/>
        <w:keepLines w:val="0"/>
        <w:pageBreakBefore w:val="0"/>
        <w:widowControl w:val="0"/>
        <w:tabs>
          <w:tab w:val="left" w:pos="720"/>
        </w:tabs>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（五）</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低空。</w:t>
      </w:r>
      <w:r>
        <w:rPr>
          <w:rFonts w:hint="default" w:ascii="Times New Roman" w:hAnsi="Times New Roman" w:eastAsia="仿宋_GB2312" w:cs="Times New Roman"/>
          <w:b w:val="0"/>
          <w:bCs w:val="0"/>
          <w:color w:val="auto"/>
          <w:sz w:val="32"/>
          <w:szCs w:val="32"/>
          <w:highlight w:val="none"/>
          <w:u w:val="none" w:color="auto"/>
          <w:shd w:val="clear" w:color="auto" w:fill="auto"/>
          <w:rtl w:val="0"/>
          <w:lang w:val="en-US" w:eastAsia="zh-CN" w:bidi="ar"/>
        </w:rPr>
        <w:t>加快建设全省低空智联网，夯实智能化飞行通信、感知、计算、气象、导航一体化保障能力。</w:t>
      </w:r>
      <w:r>
        <w:rPr>
          <w:rFonts w:hint="default" w:ascii="Times New Roman" w:hAnsi="Times New Roman" w:eastAsia="仿宋_GB2312" w:cs="Times New Roman"/>
          <w:b w:val="0"/>
          <w:bCs w:val="0"/>
          <w:color w:val="auto"/>
          <w:sz w:val="32"/>
          <w:szCs w:val="32"/>
          <w:highlight w:val="none"/>
          <w:u w:val="none" w:color="auto"/>
          <w:lang w:val="en-US" w:eastAsia="zh-CN"/>
        </w:rPr>
        <w:t>构建低空智能世界模型为基座，若干端侧技能模型为应用的</w:t>
      </w:r>
      <w:r>
        <w:rPr>
          <w:rFonts w:hint="eastAsia" w:ascii="Times New Roman" w:hAnsi="Times New Roman" w:eastAsia="仿宋_GB2312"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1+N</w:t>
      </w:r>
      <w:r>
        <w:rPr>
          <w:rFonts w:hint="eastAsia" w:ascii="Times New Roman" w:hAnsi="Times New Roman" w:eastAsia="仿宋_GB2312"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模型体系。</w:t>
      </w:r>
      <w:r>
        <w:rPr>
          <w:rFonts w:hint="default" w:ascii="Times New Roman" w:hAnsi="Times New Roman" w:eastAsia="仿宋_GB2312" w:cs="Times New Roman"/>
          <w:b w:val="0"/>
          <w:bCs w:val="0"/>
          <w:color w:val="auto"/>
          <w:sz w:val="32"/>
          <w:szCs w:val="32"/>
          <w:u w:val="none" w:color="auto"/>
          <w:rtl w:val="0"/>
          <w:lang w:val="en-US" w:eastAsia="zh-CN"/>
        </w:rPr>
        <w:t>着力提升低空产品智能化感知、决策、控制水平，研制一批标志性产品并加速推广应用。</w:t>
      </w:r>
      <w:r>
        <w:rPr>
          <w:rFonts w:hint="default" w:ascii="Times New Roman" w:hAnsi="Times New Roman" w:eastAsia="仿宋_GB2312" w:cs="Times New Roman"/>
          <w:b w:val="0"/>
          <w:bCs w:val="0"/>
          <w:color w:val="auto"/>
          <w:sz w:val="32"/>
          <w:szCs w:val="32"/>
          <w:u w:val="none" w:color="auto"/>
          <w:lang w:val="en-US" w:eastAsia="zh-CN"/>
        </w:rPr>
        <w:t>构建覆盖气象、地理等公共数据，以及行业数据、企业数据的高质量数据集集群，推动共建共享共用。</w:t>
      </w:r>
    </w:p>
    <w:p w14:paraId="53CCF5D4">
      <w:pPr>
        <w:keepNext w:val="0"/>
        <w:keepLines w:val="0"/>
        <w:pageBreakBefore w:val="0"/>
        <w:widowControl w:val="0"/>
        <w:tabs>
          <w:tab w:val="left" w:pos="720"/>
        </w:tabs>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（六）</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医疗。</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拓展</w:t>
      </w:r>
      <w:r>
        <w:rPr>
          <w:rFonts w:hint="default" w:ascii="Times New Roman" w:hAnsi="Times New Roman" w:eastAsia="仿宋_GB2312" w:cs="Times New Roman"/>
          <w:b w:val="0"/>
          <w:bCs w:val="0"/>
          <w:color w:val="auto"/>
          <w:sz w:val="32"/>
          <w:szCs w:val="32"/>
          <w:u w:val="none" w:color="auto"/>
          <w:shd w:val="clear" w:color="auto" w:fill="auto"/>
          <w:lang w:val="en-US" w:eastAsia="zh-CN"/>
        </w:rPr>
        <w:t>智能辅助诊断系统应用范围，</w:t>
      </w:r>
      <w:r>
        <w:rPr>
          <w:rFonts w:hint="default" w:ascii="Times New Roman" w:hAnsi="Times New Roman" w:eastAsia="仿宋_GB2312" w:cs="Times New Roman"/>
          <w:i w:val="0"/>
          <w:iCs w:val="0"/>
          <w:caps w:val="0"/>
          <w:color w:val="auto"/>
          <w:spacing w:val="0"/>
          <w:sz w:val="32"/>
          <w:szCs w:val="32"/>
          <w:u w:val="none" w:color="auto"/>
          <w:shd w:val="clear" w:color="auto" w:fill="auto"/>
        </w:rPr>
        <w:t>提升</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各级医疗机构</w:t>
      </w:r>
      <w:r>
        <w:rPr>
          <w:rFonts w:hint="default" w:ascii="Times New Roman" w:hAnsi="Times New Roman" w:eastAsia="仿宋_GB2312" w:cs="Times New Roman"/>
          <w:i w:val="0"/>
          <w:iCs w:val="0"/>
          <w:caps w:val="0"/>
          <w:color w:val="auto"/>
          <w:spacing w:val="0"/>
          <w:sz w:val="32"/>
          <w:szCs w:val="32"/>
          <w:u w:val="none" w:color="auto"/>
          <w:shd w:val="clear" w:color="auto" w:fill="auto"/>
        </w:rPr>
        <w:t>临床诊断能力。发展智慧药房，推广处方调剂、药品核对、处方前置审核等智能应用</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tl w:val="0"/>
          <w:lang w:val="en-US" w:eastAsia="zh-CN"/>
        </w:rPr>
        <w:t>深化医工融合，组织开发人工智能</w:t>
      </w:r>
      <w:r>
        <w:rPr>
          <w:rFonts w:hint="default" w:ascii="Times New Roman" w:hAnsi="Times New Roman" w:eastAsia="仿宋_GB2312" w:cs="Times New Roman"/>
          <w:b w:val="0"/>
          <w:bCs w:val="0"/>
          <w:color w:val="auto"/>
          <w:sz w:val="32"/>
          <w:szCs w:val="32"/>
          <w:highlight w:val="none"/>
          <w:u w:val="none" w:color="auto"/>
          <w:shd w:val="clear" w:color="auto" w:fill="auto"/>
          <w:rtl w:val="0"/>
          <w:lang w:val="en-US" w:eastAsia="zh-CN" w:bidi="ar"/>
        </w:rPr>
        <w:t>辅助</w:t>
      </w:r>
      <w:r>
        <w:rPr>
          <w:rFonts w:hint="default" w:ascii="Times New Roman" w:hAnsi="Times New Roman" w:eastAsia="仿宋_GB2312" w:cs="Times New Roman"/>
          <w:b w:val="0"/>
          <w:bCs w:val="0"/>
          <w:color w:val="auto"/>
          <w:sz w:val="32"/>
          <w:szCs w:val="32"/>
          <w:u w:val="none" w:color="auto"/>
          <w:lang w:val="en-US" w:eastAsia="zh-CN"/>
        </w:rPr>
        <w:t>医疗器械新产品，支持多模态、扩展现实、柔性感知等技术加速赋能现有医疗器械设备</w:t>
      </w:r>
      <w:r>
        <w:rPr>
          <w:rFonts w:hint="default" w:ascii="Times New Roman" w:hAnsi="Times New Roman" w:eastAsia="仿宋_GB2312" w:cs="Times New Roman"/>
          <w:b w:val="0"/>
          <w:bCs w:val="0"/>
          <w:color w:val="auto"/>
          <w:sz w:val="32"/>
          <w:szCs w:val="32"/>
          <w:highlight w:val="none"/>
          <w:u w:val="none" w:color="auto"/>
          <w:shd w:val="clear" w:color="auto" w:fill="auto"/>
          <w:rtl w:val="0"/>
          <w:lang w:val="en-US" w:eastAsia="zh-CN" w:bidi="ar"/>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推动</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三医</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协同和跨部门数据共享</w:t>
      </w:r>
      <w:r>
        <w:rPr>
          <w:rFonts w:hint="default" w:ascii="Times New Roman" w:hAnsi="Times New Roman" w:eastAsia="仿宋_GB2312" w:cs="Times New Roman"/>
          <w:color w:val="auto"/>
          <w:spacing w:val="0"/>
          <w:sz w:val="32"/>
          <w:szCs w:val="32"/>
          <w:u w:val="none" w:color="auto"/>
          <w:lang w:val="en-US"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建立临床数据授权运营管理制度。加强人工智能在公共卫生和疾病防控中的深度应用</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w:t>
      </w:r>
    </w:p>
    <w:p w14:paraId="3EA6ABF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color="auto"/>
          <w:lang w:eastAsia="zh-CN"/>
        </w:rPr>
      </w:pPr>
      <w:r>
        <w:rPr>
          <w:rFonts w:hint="default" w:ascii="Times New Roman" w:hAnsi="Times New Roman" w:eastAsia="楷体_GB2312" w:cs="Times New Roman"/>
          <w:b w:val="0"/>
          <w:bCs w:val="0"/>
          <w:color w:val="auto"/>
          <w:sz w:val="32"/>
          <w:szCs w:val="32"/>
          <w:u w:val="none" w:color="auto"/>
          <w:rtl w:val="0"/>
          <w:lang w:val="en-US" w:eastAsia="zh-CN"/>
        </w:rPr>
        <w:t>（七）</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军民融合。</w:t>
      </w:r>
      <w:r>
        <w:rPr>
          <w:rFonts w:hint="default" w:ascii="Times New Roman" w:hAnsi="Times New Roman" w:eastAsia="仿宋_GB2312" w:cs="Times New Roman"/>
          <w:b w:val="0"/>
          <w:bCs w:val="0"/>
          <w:color w:val="auto"/>
          <w:sz w:val="32"/>
          <w:szCs w:val="32"/>
          <w:highlight w:val="none"/>
          <w:u w:val="none" w:color="auto"/>
          <w:shd w:val="clear" w:color="auto" w:fill="auto"/>
          <w:rtl w:val="0"/>
          <w:lang w:val="en-US" w:eastAsia="zh-CN" w:bidi="ar"/>
        </w:rPr>
        <w:t>推动中央企业在川备份部署区域算力中心节点，推进算力基础设施一体化建设及数据资源流通共享。争取国产工业软件生态共性平台在川布局，持续提升工业软件自主可控水平。建立人工智能应用基地，构建产研一体的智能研发与演示平台</w:t>
      </w:r>
      <w:r>
        <w:rPr>
          <w:rFonts w:hint="default" w:ascii="Times New Roman" w:hAnsi="Times New Roman" w:eastAsia="黑体" w:cs="Times New Roman"/>
          <w:b w:val="0"/>
          <w:bCs w:val="0"/>
          <w:color w:val="auto"/>
          <w:sz w:val="32"/>
          <w:szCs w:val="32"/>
          <w:highlight w:val="none"/>
          <w:u w:val="none" w:color="auto"/>
          <w:shd w:val="clear" w:color="auto" w:fill="auto"/>
          <w:rtl w:val="0"/>
          <w:lang w:val="en-US" w:eastAsia="zh-CN" w:bidi="ar"/>
        </w:rPr>
        <w:t>。</w:t>
      </w:r>
    </w:p>
    <w:p w14:paraId="1738DEA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lang w:val="en-US" w:eastAsia="zh-CN"/>
        </w:rPr>
        <w:t>（八）</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商贸。</w:t>
      </w:r>
      <w:r>
        <w:rPr>
          <w:rFonts w:hint="default" w:ascii="Times New Roman" w:hAnsi="Times New Roman" w:eastAsia="仿宋_GB2312" w:cs="Times New Roman"/>
          <w:b w:val="0"/>
          <w:bCs w:val="0"/>
          <w:color w:val="auto"/>
          <w:sz w:val="32"/>
          <w:szCs w:val="32"/>
          <w:u w:val="none" w:color="auto"/>
          <w:rtl w:val="0"/>
          <w:lang w:val="en-US" w:eastAsia="zh-CN"/>
        </w:rPr>
        <w:t>完善无感支付、智能穿戴等智能消费基础设施，加快</w:t>
      </w:r>
      <w:r>
        <w:rPr>
          <w:rFonts w:hint="default" w:ascii="Times New Roman" w:hAnsi="Times New Roman" w:eastAsia="仿宋_GB2312" w:cs="Times New Roman"/>
          <w:i w:val="0"/>
          <w:iCs w:val="0"/>
          <w:caps w:val="0"/>
          <w:color w:val="auto"/>
          <w:spacing w:val="0"/>
          <w:sz w:val="32"/>
          <w:szCs w:val="32"/>
          <w:u w:val="none" w:color="auto"/>
          <w:shd w:val="clear" w:color="auto" w:fill="auto"/>
        </w:rPr>
        <w:t>发展即时零售、无人零售等新场景新业态</w:t>
      </w:r>
      <w:r>
        <w:rPr>
          <w:rFonts w:hint="default" w:ascii="Times New Roman" w:hAnsi="Times New Roman" w:eastAsia="仿宋_GB2312" w:cs="Times New Roman"/>
          <w:b w:val="0"/>
          <w:bCs w:val="0"/>
          <w:color w:val="auto"/>
          <w:sz w:val="32"/>
          <w:szCs w:val="32"/>
          <w:u w:val="none" w:color="auto"/>
          <w:rtl w:val="0"/>
          <w:lang w:val="en-US" w:eastAsia="zh-CN"/>
        </w:rPr>
        <w:t>。遴选推广</w:t>
      </w:r>
      <w:r>
        <w:rPr>
          <w:rFonts w:hint="default" w:ascii="Times New Roman" w:hAnsi="Times New Roman" w:eastAsia="仿宋_GB2312" w:cs="Times New Roman"/>
          <w:b w:val="0"/>
          <w:bCs w:val="0"/>
          <w:color w:val="auto"/>
          <w:sz w:val="32"/>
          <w:szCs w:val="32"/>
          <w:u w:val="none" w:color="auto"/>
          <w:shd w:val="clear" w:color="auto" w:fill="auto"/>
          <w:rtl w:val="0"/>
          <w:lang w:val="en-US" w:eastAsia="zh-CN"/>
        </w:rPr>
        <w:t>人工智能生成内容</w:t>
      </w:r>
      <w:r>
        <w:rPr>
          <w:rFonts w:hint="default" w:ascii="Times New Roman" w:hAnsi="Times New Roman" w:eastAsia="仿宋_GB2312" w:cs="Times New Roman"/>
          <w:b w:val="0"/>
          <w:bCs w:val="0"/>
          <w:color w:val="auto"/>
          <w:sz w:val="32"/>
          <w:szCs w:val="32"/>
          <w:u w:val="none" w:color="auto"/>
          <w:rtl w:val="0"/>
          <w:lang w:val="en-US" w:eastAsia="zh-CN"/>
        </w:rPr>
        <w:t>软件、智能眼镜、智能家居等智能软硬件产品，以高质量供给创造有效需求。开展</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人工智能+</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商贸案例推荐工作，提升成都春熙路商圈、成都国际金融中心智慧化建设水平。</w:t>
      </w:r>
    </w:p>
    <w:p w14:paraId="3D86968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（九）</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文化旅游。</w:t>
      </w:r>
      <w:r>
        <w:rPr>
          <w:rFonts w:hint="default" w:ascii="Times New Roman" w:hAnsi="Times New Roman" w:eastAsia="仿宋_GB2312" w:cs="Times New Roman"/>
          <w:b w:val="0"/>
          <w:bCs w:val="0"/>
          <w:color w:val="auto"/>
          <w:sz w:val="32"/>
          <w:szCs w:val="32"/>
          <w:u w:val="none" w:color="auto"/>
          <w:rtl w:val="0"/>
          <w:lang w:val="en-US" w:eastAsia="zh-CN"/>
        </w:rPr>
        <w:t>实施数字内容创新工程，</w:t>
      </w:r>
      <w:r>
        <w:rPr>
          <w:rFonts w:hint="default" w:ascii="Times New Roman" w:hAnsi="Times New Roman" w:eastAsia="仿宋_GB2312" w:cs="Times New Roman"/>
          <w:b w:val="0"/>
          <w:bCs w:val="0"/>
          <w:color w:val="auto"/>
          <w:sz w:val="32"/>
          <w:szCs w:val="32"/>
          <w:u w:val="none" w:color="auto"/>
          <w:lang w:val="en-US" w:eastAsia="zh-CN"/>
        </w:rPr>
        <w:t>繁荣</w:t>
      </w:r>
      <w:r>
        <w:rPr>
          <w:rFonts w:hint="default" w:ascii="Times New Roman" w:hAnsi="Times New Roman" w:eastAsia="仿宋_GB2312" w:cs="Times New Roman"/>
          <w:i w:val="0"/>
          <w:iCs w:val="0"/>
          <w:caps w:val="0"/>
          <w:color w:val="auto"/>
          <w:spacing w:val="0"/>
          <w:sz w:val="32"/>
          <w:szCs w:val="32"/>
          <w:u w:val="none" w:color="auto"/>
          <w:shd w:val="clear" w:color="auto" w:fill="auto"/>
        </w:rPr>
        <w:t>数字文物文创产品</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体系</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b w:val="0"/>
          <w:bCs w:val="0"/>
          <w:color w:val="auto"/>
          <w:sz w:val="32"/>
          <w:szCs w:val="32"/>
          <w:u w:val="none" w:color="auto"/>
          <w:rtl w:val="0"/>
          <w:lang w:val="en-US" w:eastAsia="zh-CN"/>
        </w:rPr>
        <w:t>巩固加强成都数字文创产业。</w:t>
      </w:r>
      <w:r>
        <w:rPr>
          <w:rFonts w:hint="default" w:ascii="Times New Roman" w:hAnsi="Times New Roman" w:eastAsia="仿宋_GB2312" w:cs="Times New Roman"/>
          <w:b w:val="0"/>
          <w:bCs w:val="0"/>
          <w:color w:val="auto"/>
          <w:sz w:val="32"/>
          <w:szCs w:val="32"/>
          <w:u w:val="none" w:color="auto"/>
          <w:lang w:eastAsia="zh-CN"/>
        </w:rPr>
        <w:t>建好国家超高清视频创新中心、视觉融合场景体验技术创新中心等平台，深化人工智能在文化遗产数字化保护、沉浸式体验项目等领域融合应用</w:t>
      </w:r>
      <w:r>
        <w:rPr>
          <w:rFonts w:hint="default" w:ascii="Times New Roman" w:hAnsi="Times New Roman" w:eastAsia="仿宋_GB2312" w:cs="Times New Roman"/>
          <w:b w:val="0"/>
          <w:bCs w:val="0"/>
          <w:color w:val="auto"/>
          <w:sz w:val="32"/>
          <w:szCs w:val="32"/>
          <w:u w:val="none" w:color="auto"/>
          <w:lang w:val="en-US" w:eastAsia="zh-CN"/>
        </w:rPr>
        <w:t>，打造</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锦绣天府·安逸四川</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的</w:t>
      </w:r>
      <w:r>
        <w:rPr>
          <w:rFonts w:hint="eastAsia" w:ascii="Times New Roman" w:hAnsi="Times New Roman" w:eastAsia="仿宋_GB2312" w:cs="Times New Roman"/>
          <w:i w:val="0"/>
          <w:iCs w:val="0"/>
          <w:caps w:val="0"/>
          <w:color w:val="auto"/>
          <w:spacing w:val="0"/>
          <w:sz w:val="32"/>
          <w:szCs w:val="32"/>
          <w:u w:val="none" w:color="auto"/>
          <w:shd w:val="clear" w:color="auto" w:fill="auto"/>
          <w:lang w:val="en-US"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数智空间</w:t>
      </w:r>
      <w:r>
        <w:rPr>
          <w:rFonts w:hint="eastAsia" w:ascii="Times New Roman" w:hAnsi="Times New Roman" w:eastAsia="仿宋_GB2312" w:cs="Times New Roman"/>
          <w:i w:val="0"/>
          <w:iCs w:val="0"/>
          <w:caps w:val="0"/>
          <w:color w:val="auto"/>
          <w:spacing w:val="0"/>
          <w:sz w:val="32"/>
          <w:szCs w:val="32"/>
          <w:u w:val="none" w:color="auto"/>
          <w:shd w:val="clear" w:color="auto" w:fill="auto"/>
          <w:lang w:val="en-US"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w:t>
      </w:r>
    </w:p>
    <w:p w14:paraId="42508E5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（十）</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就业。</w:t>
      </w:r>
      <w:r>
        <w:rPr>
          <w:rFonts w:hint="default" w:ascii="Times New Roman" w:hAnsi="Times New Roman" w:eastAsia="仿宋_GB2312" w:cs="Times New Roman"/>
          <w:b w:val="0"/>
          <w:bCs w:val="0"/>
          <w:color w:val="auto"/>
          <w:sz w:val="32"/>
          <w:szCs w:val="32"/>
          <w:u w:val="none" w:color="auto"/>
          <w:rtl w:val="0"/>
          <w:lang w:val="en-US" w:eastAsia="zh-CN"/>
        </w:rPr>
        <w:t>建立终身职业技能培训体系，建好</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数智</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招聘平台，引导劳动者主动适应就业转型。</w:t>
      </w:r>
      <w:r>
        <w:rPr>
          <w:rFonts w:hint="default" w:ascii="Times New Roman" w:hAnsi="Times New Roman" w:eastAsia="仿宋_GB2312" w:cs="Times New Roman"/>
          <w:b w:val="0"/>
          <w:bCs w:val="0"/>
          <w:color w:val="auto"/>
          <w:kern w:val="2"/>
          <w:sz w:val="32"/>
          <w:szCs w:val="32"/>
          <w:u w:val="none" w:color="auto"/>
          <w:rtl w:val="0"/>
          <w:lang w:val="en-US" w:eastAsia="zh-CN" w:bidi="ar-SA"/>
        </w:rPr>
        <w:t>培育发展智能代理等创新型工作形态，推动在劳动力紧缺、环境高危等岗位应用。加强人工智能应用就业风险评估，减少对就业的冲击。</w:t>
      </w:r>
    </w:p>
    <w:p w14:paraId="147FD61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（十一）</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教育。</w:t>
      </w:r>
      <w:r>
        <w:rPr>
          <w:rFonts w:hint="default" w:ascii="Times New Roman" w:hAnsi="Times New Roman" w:eastAsia="仿宋_GB2312" w:cs="Times New Roman"/>
          <w:b w:val="0"/>
          <w:bCs w:val="0"/>
          <w:color w:val="auto"/>
          <w:sz w:val="32"/>
          <w:szCs w:val="32"/>
          <w:u w:val="none" w:color="auto"/>
        </w:rPr>
        <w:t>推动人工智能通识教育全覆盖，</w:t>
      </w:r>
      <w:r>
        <w:rPr>
          <w:rFonts w:hint="default" w:ascii="Times New Roman" w:hAnsi="Times New Roman" w:eastAsia="仿宋_GB2312" w:cs="Times New Roman"/>
          <w:b w:val="0"/>
          <w:bCs w:val="0"/>
          <w:color w:val="auto"/>
          <w:sz w:val="32"/>
          <w:szCs w:val="32"/>
          <w:u w:val="none" w:color="auto"/>
          <w:lang w:val="en-US" w:eastAsia="zh-CN"/>
        </w:rPr>
        <w:t>开发智能助教、智能学伴</w:t>
      </w:r>
      <w:r>
        <w:rPr>
          <w:rFonts w:hint="default" w:ascii="Times New Roman" w:hAnsi="Times New Roman" w:eastAsia="仿宋_GB2312" w:cs="Times New Roman"/>
          <w:i w:val="0"/>
          <w:iCs w:val="0"/>
          <w:caps w:val="0"/>
          <w:color w:val="auto"/>
          <w:spacing w:val="0"/>
          <w:sz w:val="32"/>
          <w:szCs w:val="32"/>
          <w:u w:val="none" w:color="auto"/>
          <w:shd w:val="clear" w:color="auto" w:fill="auto"/>
        </w:rPr>
        <w:t>等智能教学工具，</w:t>
      </w:r>
      <w:r>
        <w:rPr>
          <w:rFonts w:hint="default" w:ascii="Times New Roman" w:hAnsi="Times New Roman" w:eastAsia="仿宋_GB2312" w:cs="Times New Roman"/>
          <w:b w:val="0"/>
          <w:bCs w:val="0"/>
          <w:color w:val="auto"/>
          <w:sz w:val="32"/>
          <w:szCs w:val="32"/>
          <w:u w:val="none" w:color="auto"/>
        </w:rPr>
        <w:t>促进教师教育理念与教学方法变革</w:t>
      </w:r>
      <w:r>
        <w:rPr>
          <w:rFonts w:hint="default"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lang w:val="en-US" w:eastAsia="zh-CN"/>
        </w:rPr>
        <w:t>推进</w:t>
      </w:r>
      <w:r>
        <w:rPr>
          <w:rFonts w:hint="eastAsia" w:ascii="Times New Roman" w:hAnsi="Times New Roman" w:eastAsia="仿宋_GB2312" w:cs="Times New Roman"/>
          <w:b w:val="0"/>
          <w:bCs w:val="0"/>
          <w:color w:val="auto"/>
          <w:sz w:val="32"/>
          <w:szCs w:val="32"/>
          <w:u w:val="none" w:color="auto"/>
          <w:lang w:val="en-US" w:eastAsia="zh-CN"/>
        </w:rPr>
        <w:t>“</w:t>
      </w:r>
      <w:r>
        <w:rPr>
          <w:rFonts w:hint="default" w:ascii="Times New Roman" w:hAnsi="Times New Roman" w:eastAsia="仿宋_GB2312" w:cs="Times New Roman"/>
          <w:b w:val="0"/>
          <w:bCs w:val="0"/>
          <w:color w:val="auto"/>
          <w:sz w:val="32"/>
          <w:szCs w:val="32"/>
          <w:u w:val="none" w:color="auto"/>
        </w:rPr>
        <w:t>网链共享计划</w:t>
      </w:r>
      <w:r>
        <w:rPr>
          <w:rFonts w:hint="eastAsia" w:ascii="Times New Roman" w:hAnsi="Times New Roman" w:eastAsia="仿宋_GB2312" w:cs="Times New Roman"/>
          <w:b w:val="0"/>
          <w:bCs w:val="0"/>
          <w:color w:val="auto"/>
          <w:sz w:val="32"/>
          <w:szCs w:val="32"/>
          <w:u w:val="none" w:color="auto"/>
          <w:lang w:val="en-US" w:eastAsia="zh-CN"/>
        </w:rPr>
        <w:t>”</w:t>
      </w:r>
      <w:r>
        <w:rPr>
          <w:rFonts w:hint="default" w:ascii="Times New Roman" w:hAnsi="Times New Roman" w:eastAsia="仿宋_GB2312" w:cs="Times New Roman"/>
          <w:b w:val="0"/>
          <w:bCs w:val="0"/>
          <w:color w:val="auto"/>
          <w:sz w:val="32"/>
          <w:szCs w:val="32"/>
          <w:u w:val="none" w:color="auto"/>
          <w:lang w:val="en-US"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升级</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四川云教</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b w:val="0"/>
          <w:bCs w:val="0"/>
          <w:color w:val="auto"/>
          <w:sz w:val="32"/>
          <w:szCs w:val="32"/>
          <w:u w:val="none" w:color="auto"/>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构建</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普惠、便捷的</w:t>
      </w:r>
      <w:r>
        <w:rPr>
          <w:rFonts w:hint="default" w:ascii="Times New Roman" w:hAnsi="Times New Roman" w:eastAsia="仿宋_GB2312" w:cs="Times New Roman"/>
          <w:i w:val="0"/>
          <w:iCs w:val="0"/>
          <w:caps w:val="0"/>
          <w:color w:val="auto"/>
          <w:spacing w:val="0"/>
          <w:sz w:val="32"/>
          <w:szCs w:val="32"/>
          <w:u w:val="none" w:color="auto"/>
          <w:shd w:val="clear" w:color="auto" w:fill="auto"/>
        </w:rPr>
        <w:t>基础教育资源共享体系，缩小区域、城乡、校际教育差距</w:t>
      </w:r>
      <w:r>
        <w:rPr>
          <w:rFonts w:hint="default" w:ascii="Times New Roman" w:hAnsi="Times New Roman" w:eastAsia="仿宋_GB2312" w:cs="Times New Roman"/>
          <w:b w:val="0"/>
          <w:bCs w:val="0"/>
          <w:color w:val="auto"/>
          <w:sz w:val="32"/>
          <w:szCs w:val="32"/>
          <w:u w:val="none" w:color="auto"/>
          <w:lang w:eastAsia="zh-CN"/>
        </w:rPr>
        <w:t>。</w:t>
      </w:r>
    </w:p>
    <w:p w14:paraId="02FD55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u w:val="none" w:color="auto"/>
          <w:rtl w:val="0"/>
          <w:lang w:val="en-US" w:eastAsia="zh-CN" w:bidi="ar-SA"/>
        </w:rPr>
      </w:pPr>
      <w:r>
        <w:rPr>
          <w:rFonts w:hint="default" w:ascii="Times New Roman" w:hAnsi="Times New Roman" w:eastAsia="楷体_GB2312" w:cs="Times New Roman"/>
          <w:b w:val="0"/>
          <w:bCs w:val="0"/>
          <w:color w:val="auto"/>
          <w:sz w:val="32"/>
          <w:szCs w:val="32"/>
          <w:u w:val="none" w:color="auto"/>
          <w:rtl w:val="0"/>
          <w:lang w:val="en-US" w:eastAsia="zh-CN"/>
        </w:rPr>
        <w:t>（十二）</w:t>
      </w:r>
      <w:r>
        <w:rPr>
          <w:rFonts w:hint="eastAsia" w:ascii="Times New Roman" w:hAnsi="Times New Roman" w:eastAsia="楷体_GB2312" w:cs="Times New Roman"/>
          <w:b w:val="0"/>
          <w:bCs w:val="0"/>
          <w:color w:val="auto"/>
          <w:kern w:val="2"/>
          <w:sz w:val="32"/>
          <w:szCs w:val="32"/>
          <w:u w:val="none" w:color="auto"/>
          <w:rtl w:val="0"/>
          <w:lang w:val="en-US" w:eastAsia="zh-CN" w:bidi="ar-SA"/>
        </w:rPr>
        <w:t>“</w:t>
      </w:r>
      <w:r>
        <w:rPr>
          <w:rFonts w:hint="default" w:ascii="Times New Roman" w:hAnsi="Times New Roman" w:eastAsia="楷体_GB2312" w:cs="Times New Roman"/>
          <w:b w:val="0"/>
          <w:bCs w:val="0"/>
          <w:color w:val="auto"/>
          <w:kern w:val="2"/>
          <w:sz w:val="32"/>
          <w:szCs w:val="32"/>
          <w:u w:val="none" w:color="auto"/>
          <w:rtl w:val="0"/>
          <w:lang w:val="en-US" w:eastAsia="zh-CN" w:bidi="ar-SA"/>
        </w:rPr>
        <w:t>人工智能+</w:t>
      </w:r>
      <w:r>
        <w:rPr>
          <w:rFonts w:hint="eastAsia" w:ascii="Times New Roman" w:hAnsi="Times New Roman" w:eastAsia="楷体_GB2312" w:cs="Times New Roman"/>
          <w:b w:val="0"/>
          <w:bCs w:val="0"/>
          <w:color w:val="auto"/>
          <w:kern w:val="2"/>
          <w:sz w:val="32"/>
          <w:szCs w:val="32"/>
          <w:u w:val="none" w:color="auto"/>
          <w:rtl w:val="0"/>
          <w:lang w:val="en-US" w:eastAsia="zh-CN" w:bidi="ar-SA"/>
        </w:rPr>
        <w:t>”</w:t>
      </w:r>
      <w:r>
        <w:rPr>
          <w:rFonts w:hint="default" w:ascii="Times New Roman" w:hAnsi="Times New Roman" w:eastAsia="楷体_GB2312" w:cs="Times New Roman"/>
          <w:b w:val="0"/>
          <w:bCs w:val="0"/>
          <w:color w:val="auto"/>
          <w:kern w:val="2"/>
          <w:sz w:val="32"/>
          <w:szCs w:val="32"/>
          <w:u w:val="none" w:color="auto"/>
          <w:rtl w:val="0"/>
          <w:lang w:val="en-US" w:eastAsia="zh-CN" w:bidi="ar-SA"/>
        </w:rPr>
        <w:t>养老。</w:t>
      </w:r>
      <w:r>
        <w:rPr>
          <w:rFonts w:hint="default" w:ascii="Times New Roman" w:hAnsi="Times New Roman" w:eastAsia="仿宋_GB2312" w:cs="Times New Roman"/>
          <w:b w:val="0"/>
          <w:bCs w:val="0"/>
          <w:color w:val="auto"/>
          <w:kern w:val="2"/>
          <w:sz w:val="32"/>
          <w:szCs w:val="32"/>
          <w:u w:val="none" w:color="auto"/>
          <w:lang w:val="en-US" w:eastAsia="zh-CN" w:bidi="ar-SA"/>
        </w:rPr>
        <w:t>推进智能终端产品适老化改造，着力解决老年人运用智能技术的</w:t>
      </w:r>
      <w:r>
        <w:rPr>
          <w:rFonts w:hint="eastAsia" w:ascii="Times New Roman" w:hAnsi="Times New Roman" w:eastAsia="仿宋_GB2312" w:cs="Times New Roman"/>
          <w:b w:val="0"/>
          <w:bCs w:val="0"/>
          <w:color w:val="auto"/>
          <w:kern w:val="2"/>
          <w:sz w:val="32"/>
          <w:szCs w:val="32"/>
          <w:u w:val="none" w:color="auto"/>
          <w:lang w:val="en-US" w:eastAsia="zh-CN" w:bidi="ar-SA"/>
        </w:rPr>
        <w:t>“</w:t>
      </w:r>
      <w:r>
        <w:rPr>
          <w:rFonts w:hint="default" w:ascii="Times New Roman" w:hAnsi="Times New Roman" w:eastAsia="仿宋_GB2312" w:cs="Times New Roman"/>
          <w:b w:val="0"/>
          <w:bCs w:val="0"/>
          <w:color w:val="auto"/>
          <w:kern w:val="2"/>
          <w:sz w:val="32"/>
          <w:szCs w:val="32"/>
          <w:u w:val="none" w:color="auto"/>
          <w:lang w:val="en-US" w:eastAsia="zh-CN" w:bidi="ar-SA"/>
        </w:rPr>
        <w:t>数字鸿沟</w:t>
      </w:r>
      <w:r>
        <w:rPr>
          <w:rFonts w:hint="eastAsia" w:ascii="Times New Roman" w:hAnsi="Times New Roman" w:eastAsia="仿宋_GB2312" w:cs="Times New Roman"/>
          <w:b w:val="0"/>
          <w:bCs w:val="0"/>
          <w:color w:val="auto"/>
          <w:kern w:val="2"/>
          <w:sz w:val="32"/>
          <w:szCs w:val="32"/>
          <w:u w:val="none" w:color="auto"/>
          <w:lang w:val="en-US" w:eastAsia="zh-CN" w:bidi="ar-SA"/>
        </w:rPr>
        <w:t>”</w:t>
      </w:r>
      <w:r>
        <w:rPr>
          <w:rFonts w:hint="default" w:ascii="Times New Roman" w:hAnsi="Times New Roman" w:eastAsia="仿宋_GB2312" w:cs="Times New Roman"/>
          <w:b w:val="0"/>
          <w:bCs w:val="0"/>
          <w:color w:val="auto"/>
          <w:kern w:val="2"/>
          <w:sz w:val="32"/>
          <w:szCs w:val="32"/>
          <w:u w:val="none" w:color="auto"/>
          <w:lang w:val="en-US" w:eastAsia="zh-CN" w:bidi="ar-SA"/>
        </w:rPr>
        <w:t>。深化人工智能在居家健康助手、康养机器人等产品，以及养老社区、养老机构等的融合应用，优化智能照护等服务。探索为独居、困难老年人</w:t>
      </w:r>
      <w:r>
        <w:rPr>
          <w:rFonts w:hint="default" w:ascii="Times New Roman" w:hAnsi="Times New Roman" w:eastAsia="仿宋_GB2312" w:cs="Times New Roman"/>
          <w:b w:val="0"/>
          <w:bCs w:val="0"/>
          <w:color w:val="auto"/>
          <w:kern w:val="2"/>
          <w:sz w:val="32"/>
          <w:szCs w:val="32"/>
          <w:u w:val="none" w:color="auto"/>
          <w:rtl w:val="0"/>
          <w:lang w:val="zh-CN" w:eastAsia="zh-CN" w:bidi="ar-SA"/>
        </w:rPr>
        <w:t>建设居家安全动态监测数字化网络</w:t>
      </w:r>
      <w:r>
        <w:rPr>
          <w:rFonts w:hint="default" w:ascii="Times New Roman" w:hAnsi="Times New Roman" w:eastAsia="仿宋_GB2312" w:cs="Times New Roman"/>
          <w:b w:val="0"/>
          <w:bCs w:val="0"/>
          <w:color w:val="auto"/>
          <w:kern w:val="2"/>
          <w:sz w:val="32"/>
          <w:szCs w:val="32"/>
          <w:u w:val="none" w:color="auto"/>
          <w:lang w:val="en-US" w:eastAsia="zh-CN" w:bidi="ar-SA"/>
        </w:rPr>
        <w:t>。</w:t>
      </w:r>
    </w:p>
    <w:p w14:paraId="45ADCFC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（十三）</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交通运输。</w:t>
      </w:r>
      <w:r>
        <w:rPr>
          <w:rFonts w:hint="default" w:ascii="Times New Roman" w:hAnsi="Times New Roman" w:eastAsia="仿宋_GB2312" w:cs="Times New Roman"/>
          <w:b w:val="0"/>
          <w:bCs w:val="0"/>
          <w:color w:val="auto"/>
          <w:kern w:val="2"/>
          <w:sz w:val="32"/>
          <w:szCs w:val="32"/>
          <w:u w:val="none" w:color="auto"/>
          <w:rtl w:val="0"/>
          <w:lang w:val="en-US" w:eastAsia="zh-CN" w:bidi="ar-SA"/>
        </w:rPr>
        <w:t>建设高质量交通运输数据集、算法库，研发公路网综合运行分</w:t>
      </w:r>
      <w:r>
        <w:rPr>
          <w:rFonts w:hint="default" w:ascii="Times New Roman" w:hAnsi="Times New Roman" w:eastAsia="仿宋_GB2312" w:cs="Times New Roman"/>
          <w:b w:val="0"/>
          <w:bCs w:val="0"/>
          <w:color w:val="auto"/>
          <w:sz w:val="32"/>
          <w:szCs w:val="32"/>
          <w:highlight w:val="none"/>
          <w:u w:val="none" w:color="auto"/>
          <w:shd w:val="clear" w:color="auto" w:fill="auto"/>
          <w:rtl w:val="0"/>
          <w:lang w:val="en-US" w:eastAsia="zh-CN" w:bidi="ar"/>
        </w:rPr>
        <w:t>析、基础设施结构检测监测与运维等智能体。建好绵阳国家级人工智能应用中试基地。</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lang w:bidi="ar"/>
        </w:rPr>
        <w:t>加快智能驾驶系统、远程驾驶座舱等产品研发</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lang w:eastAsia="zh-CN" w:bidi="ar"/>
        </w:rPr>
        <w:t>，</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lang w:bidi="ar"/>
        </w:rPr>
        <w:t>稳慎推进智能辅助驾驶技术示范应用。</w:t>
      </w:r>
    </w:p>
    <w:p w14:paraId="065EB8F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（十四）</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应急管理。</w:t>
      </w:r>
      <w:r>
        <w:rPr>
          <w:rFonts w:hint="default" w:ascii="Times New Roman" w:hAnsi="Times New Roman" w:eastAsia="仿宋_GB2312" w:cs="Times New Roman"/>
          <w:b w:val="0"/>
          <w:bCs w:val="0"/>
          <w:color w:val="auto"/>
          <w:kern w:val="2"/>
          <w:sz w:val="32"/>
          <w:szCs w:val="32"/>
          <w:highlight w:val="none"/>
          <w:u w:val="none" w:color="auto"/>
          <w:shd w:val="clear" w:color="auto" w:fill="auto"/>
          <w:rtl w:val="0"/>
          <w:lang w:val="en-US" w:eastAsia="zh-CN" w:bidi="ar"/>
        </w:rPr>
        <w:t>深化人工智能在灾害监测预警预判、生产中的违法行为识别等领域融合应用。构建灾害应急管理大模型体系，推动机器人（犬）与无人机场景部署，提升灾害风险感知精度和救援处置时效性。打造消防安全数字生态体系，提升</w:t>
      </w:r>
      <w:r>
        <w:rPr>
          <w:rFonts w:hint="eastAsia" w:ascii="Times New Roman" w:hAnsi="Times New Roman" w:eastAsia="仿宋_GB2312" w:cs="Times New Roman"/>
          <w:b w:val="0"/>
          <w:bCs w:val="0"/>
          <w:color w:val="auto"/>
          <w:kern w:val="2"/>
          <w:sz w:val="32"/>
          <w:szCs w:val="32"/>
          <w:highlight w:val="none"/>
          <w:u w:val="none" w:color="auto"/>
          <w:shd w:val="clear" w:color="auto" w:fill="auto"/>
          <w:rtl w:val="0"/>
          <w:lang w:val="en-US" w:eastAsia="zh-CN" w:bidi="ar"/>
        </w:rPr>
        <w:t>“</w:t>
      </w:r>
      <w:r>
        <w:rPr>
          <w:rFonts w:hint="default" w:ascii="Times New Roman" w:hAnsi="Times New Roman" w:eastAsia="仿宋_GB2312" w:cs="Times New Roman"/>
          <w:b w:val="0"/>
          <w:bCs w:val="0"/>
          <w:color w:val="auto"/>
          <w:kern w:val="2"/>
          <w:sz w:val="32"/>
          <w:szCs w:val="32"/>
          <w:highlight w:val="none"/>
          <w:u w:val="none" w:color="auto"/>
          <w:shd w:val="clear" w:color="auto" w:fill="auto"/>
          <w:rtl w:val="0"/>
          <w:lang w:val="en-US" w:eastAsia="zh-CN" w:bidi="ar"/>
        </w:rPr>
        <w:t>九小</w:t>
      </w:r>
      <w:r>
        <w:rPr>
          <w:rFonts w:hint="eastAsia" w:ascii="Times New Roman" w:hAnsi="Times New Roman" w:eastAsia="仿宋_GB2312" w:cs="Times New Roman"/>
          <w:b w:val="0"/>
          <w:bCs w:val="0"/>
          <w:color w:val="auto"/>
          <w:kern w:val="2"/>
          <w:sz w:val="32"/>
          <w:szCs w:val="32"/>
          <w:highlight w:val="none"/>
          <w:u w:val="none" w:color="auto"/>
          <w:shd w:val="clear" w:color="auto" w:fill="auto"/>
          <w:rtl w:val="0"/>
          <w:lang w:val="en-US" w:eastAsia="zh-CN" w:bidi="ar"/>
        </w:rPr>
        <w:t>”</w:t>
      </w:r>
      <w:r>
        <w:rPr>
          <w:rFonts w:hint="default" w:ascii="Times New Roman" w:hAnsi="Times New Roman" w:eastAsia="仿宋_GB2312" w:cs="Times New Roman"/>
          <w:b w:val="0"/>
          <w:bCs w:val="0"/>
          <w:color w:val="auto"/>
          <w:kern w:val="2"/>
          <w:sz w:val="32"/>
          <w:szCs w:val="32"/>
          <w:highlight w:val="none"/>
          <w:u w:val="none" w:color="auto"/>
          <w:shd w:val="clear" w:color="auto" w:fill="auto"/>
          <w:rtl w:val="0"/>
          <w:lang w:val="en-US" w:eastAsia="zh-CN" w:bidi="ar"/>
        </w:rPr>
        <w:t>场所、高层建筑等消防安全治理能力。推进</w:t>
      </w:r>
      <w:r>
        <w:rPr>
          <w:rFonts w:hint="eastAsia" w:ascii="Times New Roman" w:hAnsi="Times New Roman" w:eastAsia="仿宋_GB2312" w:cs="Times New Roman"/>
          <w:b w:val="0"/>
          <w:bCs w:val="0"/>
          <w:color w:val="auto"/>
          <w:kern w:val="2"/>
          <w:sz w:val="32"/>
          <w:szCs w:val="32"/>
          <w:highlight w:val="none"/>
          <w:u w:val="none" w:color="auto"/>
          <w:shd w:val="clear" w:color="auto" w:fill="auto"/>
          <w:rtl w:val="0"/>
          <w:lang w:val="en-US" w:eastAsia="zh-CN" w:bidi="ar"/>
        </w:rPr>
        <w:t>“</w:t>
      </w:r>
      <w:r>
        <w:rPr>
          <w:rFonts w:hint="default" w:ascii="Times New Roman" w:hAnsi="Times New Roman" w:eastAsia="仿宋_GB2312" w:cs="Times New Roman"/>
          <w:b w:val="0"/>
          <w:bCs w:val="0"/>
          <w:color w:val="auto"/>
          <w:kern w:val="2"/>
          <w:sz w:val="32"/>
          <w:szCs w:val="32"/>
          <w:highlight w:val="none"/>
          <w:u w:val="none" w:color="auto"/>
          <w:shd w:val="clear" w:color="auto" w:fill="auto"/>
          <w:rtl w:val="0"/>
          <w:lang w:val="en-US" w:eastAsia="zh-CN" w:bidi="ar"/>
        </w:rPr>
        <w:t>谛听</w:t>
      </w:r>
      <w:r>
        <w:rPr>
          <w:rFonts w:hint="eastAsia" w:ascii="Times New Roman" w:hAnsi="Times New Roman" w:eastAsia="仿宋_GB2312" w:cs="Times New Roman"/>
          <w:b w:val="0"/>
          <w:bCs w:val="0"/>
          <w:color w:val="auto"/>
          <w:kern w:val="2"/>
          <w:sz w:val="32"/>
          <w:szCs w:val="32"/>
          <w:highlight w:val="none"/>
          <w:u w:val="none" w:color="auto"/>
          <w:shd w:val="clear" w:color="auto" w:fill="auto"/>
          <w:rtl w:val="0"/>
          <w:lang w:val="en-US" w:eastAsia="zh-CN" w:bidi="ar"/>
        </w:rPr>
        <w:t>”</w:t>
      </w:r>
      <w:r>
        <w:rPr>
          <w:rFonts w:hint="default" w:ascii="Times New Roman" w:hAnsi="Times New Roman" w:eastAsia="仿宋_GB2312" w:cs="Times New Roman"/>
          <w:b w:val="0"/>
          <w:bCs w:val="0"/>
          <w:color w:val="auto"/>
          <w:kern w:val="2"/>
          <w:sz w:val="32"/>
          <w:szCs w:val="32"/>
          <w:highlight w:val="none"/>
          <w:u w:val="none" w:color="auto"/>
          <w:shd w:val="clear" w:color="auto" w:fill="auto"/>
          <w:rtl w:val="0"/>
          <w:lang w:val="en-US" w:eastAsia="zh-CN" w:bidi="ar"/>
        </w:rPr>
        <w:t>地震波大模型应用。开展人工智能气象应用试点。</w:t>
      </w:r>
    </w:p>
    <w:p w14:paraId="7CA6936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color="auto"/>
          <w:rtl w:val="0"/>
          <w:lang w:val="en-US" w:eastAsia="zh-CN" w:bidi="ar"/>
        </w:rPr>
      </w:pPr>
      <w:r>
        <w:rPr>
          <w:rFonts w:hint="default" w:ascii="Times New Roman" w:hAnsi="Times New Roman" w:eastAsia="楷体_GB2312" w:cs="Times New Roman"/>
          <w:b w:val="0"/>
          <w:bCs w:val="0"/>
          <w:color w:val="auto"/>
          <w:sz w:val="32"/>
          <w:szCs w:val="32"/>
          <w:u w:val="none" w:color="auto"/>
          <w:rtl w:val="0"/>
          <w:lang w:val="en-US" w:eastAsia="zh-CN"/>
        </w:rPr>
        <w:t>（十五）</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地质矿产。</w:t>
      </w:r>
      <w:r>
        <w:rPr>
          <w:rFonts w:hint="default" w:ascii="Times New Roman" w:hAnsi="Times New Roman" w:eastAsia="仿宋_GB2312" w:cs="Times New Roman"/>
          <w:b w:val="0"/>
          <w:bCs w:val="0"/>
          <w:color w:val="auto"/>
          <w:sz w:val="32"/>
          <w:szCs w:val="32"/>
          <w:u w:val="none" w:color="auto"/>
          <w:rtl w:val="0"/>
          <w:lang w:val="en-US" w:eastAsia="zh-CN" w:bidi="ar"/>
        </w:rPr>
        <w:t>汇集地质行业核心业务数据，</w:t>
      </w:r>
      <w:r>
        <w:rPr>
          <w:rFonts w:hint="default" w:ascii="Times New Roman" w:hAnsi="Times New Roman" w:eastAsia="仿宋_GB2312" w:cs="Times New Roman"/>
          <w:i w:val="0"/>
          <w:iCs w:val="0"/>
          <w:caps w:val="0"/>
          <w:color w:val="auto"/>
          <w:spacing w:val="0"/>
          <w:sz w:val="32"/>
          <w:szCs w:val="32"/>
          <w:u w:val="none" w:color="auto"/>
          <w:shd w:val="clear" w:color="auto" w:fill="auto"/>
          <w:lang w:bidi="ar"/>
        </w:rPr>
        <w:t>研发</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bidi="ar"/>
        </w:rPr>
        <w:t>地质矿产</w:t>
      </w:r>
      <w:r>
        <w:rPr>
          <w:rFonts w:hint="default" w:ascii="Times New Roman" w:hAnsi="Times New Roman" w:eastAsia="仿宋_GB2312" w:cs="Times New Roman"/>
          <w:i w:val="0"/>
          <w:iCs w:val="0"/>
          <w:caps w:val="0"/>
          <w:color w:val="auto"/>
          <w:spacing w:val="0"/>
          <w:sz w:val="32"/>
          <w:szCs w:val="32"/>
          <w:u w:val="none" w:color="auto"/>
          <w:shd w:val="clear" w:color="auto" w:fill="auto"/>
          <w:lang w:bidi="ar"/>
        </w:rPr>
        <w:t>智能体，</w:t>
      </w:r>
      <w:r>
        <w:rPr>
          <w:rFonts w:hint="default" w:ascii="Times New Roman" w:hAnsi="Times New Roman" w:eastAsia="仿宋_GB2312" w:cs="Times New Roman"/>
          <w:b w:val="0"/>
          <w:bCs w:val="0"/>
          <w:color w:val="auto"/>
          <w:sz w:val="32"/>
          <w:szCs w:val="32"/>
          <w:u w:val="none" w:color="auto"/>
          <w:rtl w:val="0"/>
          <w:lang w:val="en-US" w:eastAsia="zh-CN" w:bidi="ar"/>
        </w:rPr>
        <w:t>推动人工智能在地质数据智能处理、野外智能填图、智能找矿决策、地质灾害智能识别、地质灾害智能预警等领域落地应用，</w:t>
      </w:r>
      <w:r>
        <w:rPr>
          <w:rFonts w:hint="default" w:ascii="Times New Roman" w:hAnsi="Times New Roman" w:eastAsia="仿宋_GB2312" w:cs="Times New Roman"/>
          <w:i w:val="0"/>
          <w:iCs w:val="0"/>
          <w:caps w:val="0"/>
          <w:color w:val="auto"/>
          <w:spacing w:val="0"/>
          <w:sz w:val="32"/>
          <w:szCs w:val="32"/>
          <w:u w:val="none" w:color="auto"/>
          <w:shd w:val="clear" w:color="auto" w:fill="auto"/>
          <w:lang w:bidi="ar"/>
        </w:rPr>
        <w:t>构建数据采集、智能分析</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bidi="ar"/>
        </w:rPr>
        <w:t>、</w:t>
      </w:r>
      <w:r>
        <w:rPr>
          <w:rFonts w:hint="default" w:ascii="Times New Roman" w:hAnsi="Times New Roman" w:eastAsia="仿宋_GB2312" w:cs="Times New Roman"/>
          <w:i w:val="0"/>
          <w:iCs w:val="0"/>
          <w:caps w:val="0"/>
          <w:color w:val="auto"/>
          <w:spacing w:val="0"/>
          <w:sz w:val="32"/>
          <w:szCs w:val="32"/>
          <w:u w:val="none" w:color="auto"/>
          <w:shd w:val="clear" w:color="auto" w:fill="auto"/>
          <w:lang w:bidi="ar"/>
        </w:rPr>
        <w:t>精准定位</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bidi="ar"/>
        </w:rPr>
        <w:t>、</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bidi="ar"/>
        </w:rPr>
        <w:t>灾害识别与预警的</w:t>
      </w:r>
      <w:r>
        <w:rPr>
          <w:rFonts w:hint="default" w:ascii="Times New Roman" w:hAnsi="Times New Roman" w:eastAsia="仿宋_GB2312" w:cs="Times New Roman"/>
          <w:i w:val="0"/>
          <w:iCs w:val="0"/>
          <w:caps w:val="0"/>
          <w:color w:val="auto"/>
          <w:spacing w:val="0"/>
          <w:sz w:val="32"/>
          <w:szCs w:val="32"/>
          <w:u w:val="none" w:color="auto"/>
          <w:shd w:val="clear" w:color="auto" w:fill="auto"/>
          <w:lang w:bidi="ar"/>
        </w:rPr>
        <w:t>全链条智能</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bidi="ar"/>
        </w:rPr>
        <w:t>化</w:t>
      </w:r>
      <w:r>
        <w:rPr>
          <w:rFonts w:hint="default" w:ascii="Times New Roman" w:hAnsi="Times New Roman" w:eastAsia="仿宋_GB2312" w:cs="Times New Roman"/>
          <w:i w:val="0"/>
          <w:iCs w:val="0"/>
          <w:caps w:val="0"/>
          <w:color w:val="auto"/>
          <w:spacing w:val="0"/>
          <w:sz w:val="32"/>
          <w:szCs w:val="32"/>
          <w:u w:val="none" w:color="auto"/>
          <w:shd w:val="clear" w:color="auto" w:fill="auto"/>
          <w:lang w:bidi="ar"/>
        </w:rPr>
        <w:t>技术体系</w:t>
      </w:r>
      <w:r>
        <w:rPr>
          <w:rFonts w:hint="default" w:ascii="Times New Roman" w:hAnsi="Times New Roman" w:eastAsia="仿宋_GB2312" w:cs="Times New Roman"/>
          <w:b w:val="0"/>
          <w:bCs w:val="0"/>
          <w:color w:val="auto"/>
          <w:sz w:val="32"/>
          <w:szCs w:val="32"/>
          <w:u w:val="none" w:color="auto"/>
          <w:rtl w:val="0"/>
          <w:lang w:val="en-US" w:eastAsia="zh-CN" w:bidi="ar"/>
        </w:rPr>
        <w:t>。</w:t>
      </w:r>
    </w:p>
    <w:p w14:paraId="62AB2E2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bidi="ar"/>
        </w:rPr>
      </w:pPr>
      <w:r>
        <w:rPr>
          <w:rFonts w:hint="default" w:ascii="Times New Roman" w:hAnsi="Times New Roman" w:eastAsia="楷体_GB2312" w:cs="Times New Roman"/>
          <w:b w:val="0"/>
          <w:bCs w:val="0"/>
          <w:color w:val="auto"/>
          <w:sz w:val="32"/>
          <w:szCs w:val="32"/>
          <w:u w:val="none" w:color="auto"/>
          <w:rtl w:val="0"/>
          <w:lang w:val="en-US" w:eastAsia="zh-CN"/>
        </w:rPr>
        <w:t>（十六）</w:t>
      </w:r>
      <w:r>
        <w:rPr>
          <w:rFonts w:hint="eastAsia" w:ascii="Times New Roman" w:hAnsi="Times New Roman" w:eastAsia="楷体_GB2312" w:cs="Times New Roman"/>
          <w:color w:val="auto"/>
          <w:sz w:val="32"/>
          <w:szCs w:val="32"/>
          <w:u w:val="none" w:color="auto"/>
          <w:lang w:eastAsia="zh-CN"/>
        </w:rPr>
        <w:t>“</w:t>
      </w:r>
      <w:r>
        <w:rPr>
          <w:rFonts w:hint="default" w:ascii="Times New Roman" w:hAnsi="Times New Roman" w:eastAsia="楷体_GB2312" w:cs="Times New Roman"/>
          <w:color w:val="auto"/>
          <w:sz w:val="32"/>
          <w:szCs w:val="32"/>
          <w:u w:val="none" w:color="auto"/>
          <w:lang w:eastAsia="zh-CN"/>
        </w:rPr>
        <w:t>人工智能</w:t>
      </w:r>
      <w:r>
        <w:rPr>
          <w:rFonts w:hint="default" w:ascii="Times New Roman" w:hAnsi="Times New Roman" w:eastAsia="楷体_GB2312" w:cs="Times New Roman"/>
          <w:color w:val="auto"/>
          <w:sz w:val="32"/>
          <w:szCs w:val="32"/>
          <w:u w:val="none" w:color="auto"/>
          <w:lang w:val="en-US" w:eastAsia="zh-CN"/>
        </w:rPr>
        <w:t>+</w:t>
      </w:r>
      <w:r>
        <w:rPr>
          <w:rFonts w:hint="eastAsia" w:ascii="Times New Roman" w:hAnsi="Times New Roman" w:eastAsia="楷体_GB2312" w:cs="Times New Roman"/>
          <w:color w:val="auto"/>
          <w:sz w:val="32"/>
          <w:szCs w:val="32"/>
          <w:u w:val="none" w:color="auto"/>
          <w:lang w:eastAsia="zh-CN"/>
        </w:rPr>
        <w:t>”</w:t>
      </w:r>
      <w:r>
        <w:rPr>
          <w:rFonts w:hint="default" w:ascii="Times New Roman" w:hAnsi="Times New Roman" w:eastAsia="楷体_GB2312" w:cs="Times New Roman"/>
          <w:color w:val="auto"/>
          <w:sz w:val="32"/>
          <w:szCs w:val="32"/>
          <w:u w:val="none" w:color="auto"/>
          <w:lang w:eastAsia="zh-CN"/>
        </w:rPr>
        <w:t>能源。</w:t>
      </w:r>
      <w:bookmarkStart w:id="0" w:name="OLE_LINK2"/>
      <w:r>
        <w:rPr>
          <w:rFonts w:hint="default" w:ascii="Times New Roman" w:hAnsi="Times New Roman" w:eastAsia="仿宋_GB2312" w:cs="Times New Roman"/>
          <w:color w:val="auto"/>
          <w:sz w:val="32"/>
          <w:szCs w:val="32"/>
          <w:u w:val="none" w:color="auto"/>
          <w:lang w:eastAsia="zh-CN" w:bidi="ar"/>
        </w:rPr>
        <w:t>构建人工智能与能源融合创新体系</w:t>
      </w:r>
      <w:bookmarkEnd w:id="0"/>
      <w:r>
        <w:rPr>
          <w:rFonts w:hint="default" w:ascii="Times New Roman" w:hAnsi="Times New Roman" w:eastAsia="仿宋_GB2312" w:cs="Times New Roman"/>
          <w:color w:val="auto"/>
          <w:sz w:val="32"/>
          <w:szCs w:val="32"/>
          <w:u w:val="none" w:color="auto"/>
          <w:lang w:eastAsia="zh-CN" w:bidi="ar"/>
        </w:rPr>
        <w:t>，</w:t>
      </w:r>
      <w:bookmarkStart w:id="1" w:name="OLE_LINK4"/>
      <w:r>
        <w:rPr>
          <w:rFonts w:hint="default" w:ascii="Times New Roman" w:hAnsi="Times New Roman" w:eastAsia="仿宋_GB2312" w:cs="Times New Roman"/>
          <w:color w:val="auto"/>
          <w:sz w:val="32"/>
          <w:szCs w:val="32"/>
          <w:u w:val="none" w:color="auto"/>
          <w:lang w:eastAsia="zh-CN" w:bidi="ar"/>
        </w:rPr>
        <w:t>建设能源领域高质量数据集</w:t>
      </w:r>
      <w:bookmarkEnd w:id="1"/>
      <w:r>
        <w:rPr>
          <w:rFonts w:hint="default" w:ascii="Times New Roman" w:hAnsi="Times New Roman" w:eastAsia="仿宋_GB2312" w:cs="Times New Roman"/>
          <w:color w:val="auto"/>
          <w:sz w:val="32"/>
          <w:szCs w:val="32"/>
          <w:u w:val="none" w:color="auto"/>
          <w:lang w:eastAsia="zh-CN" w:bidi="ar"/>
        </w:rPr>
        <w:t>，提升基础模型的行业适配与应用能力。</w:t>
      </w:r>
      <w:r>
        <w:rPr>
          <w:rFonts w:hint="default" w:ascii="Times New Roman" w:hAnsi="Times New Roman" w:eastAsia="仿宋_GB2312" w:cs="Times New Roman"/>
          <w:color w:val="auto"/>
          <w:sz w:val="32"/>
          <w:szCs w:val="32"/>
          <w:u w:val="none" w:color="auto"/>
          <w:lang w:val="en-US" w:eastAsia="zh-CN" w:bidi="ar"/>
        </w:rPr>
        <w:t>开展</w:t>
      </w:r>
      <w:r>
        <w:rPr>
          <w:rFonts w:hint="eastAsia" w:ascii="Times New Roman" w:hAnsi="Times New Roman" w:eastAsia="仿宋_GB2312" w:cs="Times New Roman"/>
          <w:color w:val="auto"/>
          <w:sz w:val="32"/>
          <w:szCs w:val="32"/>
          <w:u w:val="none" w:color="auto"/>
          <w:lang w:val="en-US" w:eastAsia="zh-CN" w:bidi="ar"/>
        </w:rPr>
        <w:t>“</w:t>
      </w:r>
      <w:r>
        <w:rPr>
          <w:rFonts w:hint="default" w:ascii="Times New Roman" w:hAnsi="Times New Roman" w:eastAsia="仿宋_GB2312" w:cs="Times New Roman"/>
          <w:color w:val="auto"/>
          <w:sz w:val="32"/>
          <w:szCs w:val="32"/>
          <w:u w:val="none" w:color="auto"/>
          <w:lang w:eastAsia="zh-CN" w:bidi="ar"/>
        </w:rPr>
        <w:t>人工智能+</w:t>
      </w:r>
      <w:r>
        <w:rPr>
          <w:rFonts w:hint="eastAsia" w:ascii="Times New Roman" w:hAnsi="Times New Roman" w:eastAsia="仿宋_GB2312" w:cs="Times New Roman"/>
          <w:color w:val="auto"/>
          <w:sz w:val="32"/>
          <w:szCs w:val="32"/>
          <w:u w:val="none" w:color="auto"/>
          <w:lang w:eastAsia="zh-CN" w:bidi="ar"/>
        </w:rPr>
        <w:t>”</w:t>
      </w:r>
      <w:r>
        <w:rPr>
          <w:rFonts w:hint="default" w:ascii="Times New Roman" w:hAnsi="Times New Roman" w:eastAsia="仿宋_GB2312" w:cs="Times New Roman"/>
          <w:color w:val="auto"/>
          <w:sz w:val="32"/>
          <w:szCs w:val="32"/>
          <w:u w:val="none" w:color="auto"/>
          <w:lang w:eastAsia="zh-CN" w:bidi="ar"/>
        </w:rPr>
        <w:t>能源融合试点，</w:t>
      </w:r>
      <w:r>
        <w:rPr>
          <w:rFonts w:hint="default" w:ascii="Times New Roman" w:hAnsi="Times New Roman" w:eastAsia="仿宋_GB2312" w:cs="Times New Roman"/>
          <w:color w:val="auto"/>
          <w:sz w:val="32"/>
          <w:szCs w:val="32"/>
          <w:u w:val="none" w:color="auto"/>
          <w:lang w:val="en-US" w:eastAsia="zh-CN" w:bidi="ar"/>
        </w:rPr>
        <w:t>以场景培育</w:t>
      </w:r>
      <w:r>
        <w:rPr>
          <w:rFonts w:hint="default" w:ascii="Times New Roman" w:hAnsi="Times New Roman" w:eastAsia="仿宋_GB2312" w:cs="Times New Roman"/>
          <w:color w:val="auto"/>
          <w:sz w:val="32"/>
          <w:szCs w:val="32"/>
          <w:u w:val="none" w:color="auto"/>
          <w:lang w:eastAsia="zh-CN" w:bidi="ar"/>
        </w:rPr>
        <w:t>推动人工智能在电网、能源新业态、新能源、水电、火电、煤炭、油气等领域应用，</w:t>
      </w:r>
      <w:r>
        <w:rPr>
          <w:rFonts w:hint="default" w:ascii="Times New Roman" w:hAnsi="Times New Roman" w:eastAsia="仿宋_GB2312" w:cs="Times New Roman"/>
          <w:color w:val="auto"/>
          <w:sz w:val="32"/>
          <w:szCs w:val="32"/>
          <w:u w:val="none" w:color="auto"/>
          <w:lang w:val="en-US" w:eastAsia="zh-CN" w:bidi="ar"/>
        </w:rPr>
        <w:t>探索水风光一体化人工智能应用方案。</w:t>
      </w:r>
    </w:p>
    <w:p w14:paraId="434AA11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（十七）</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政务服务。</w:t>
      </w:r>
      <w:r>
        <w:rPr>
          <w:rFonts w:hint="default" w:ascii="Times New Roman" w:hAnsi="Times New Roman" w:eastAsia="仿宋_GB2312" w:cs="Times New Roman"/>
          <w:i w:val="0"/>
          <w:iCs w:val="0"/>
          <w:caps w:val="0"/>
          <w:color w:val="auto"/>
          <w:spacing w:val="0"/>
          <w:sz w:val="32"/>
          <w:szCs w:val="32"/>
          <w:u w:val="none" w:color="auto"/>
          <w:shd w:val="clear" w:color="auto" w:fill="auto"/>
        </w:rPr>
        <w:t>强化跨部门、跨层级、跨业务的数据共享和服务融合，构建泛在可及、智慧便捷、公平普惠的高效政务服务体系</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提升</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高效办成一件事</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水平</w:t>
      </w:r>
      <w:r>
        <w:rPr>
          <w:rFonts w:hint="default" w:ascii="Times New Roman" w:hAnsi="Times New Roman" w:eastAsia="仿宋_GB2312" w:cs="Times New Roman"/>
          <w:b w:val="0"/>
          <w:bCs w:val="0"/>
          <w:color w:val="auto"/>
          <w:sz w:val="32"/>
          <w:szCs w:val="32"/>
          <w:u w:val="none" w:color="auto"/>
          <w:lang w:val="en-US" w:eastAsia="zh-CN"/>
        </w:rPr>
        <w:t>。加快人工智能在公共资源交易中的普及应用，营造公平、开放、透明的市场环境。</w:t>
      </w:r>
    </w:p>
    <w:p w14:paraId="58CB144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（十八）</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城乡治理。</w:t>
      </w:r>
      <w:r>
        <w:rPr>
          <w:rFonts w:hint="default" w:ascii="Times New Roman" w:hAnsi="Times New Roman" w:eastAsia="仿宋_GB2312" w:cs="Times New Roman"/>
          <w:b w:val="0"/>
          <w:bCs w:val="0"/>
          <w:color w:val="auto"/>
          <w:sz w:val="32"/>
          <w:szCs w:val="32"/>
          <w:u w:val="none" w:color="auto"/>
          <w:rtl w:val="0"/>
          <w:lang w:val="en-US" w:eastAsia="zh-CN"/>
        </w:rPr>
        <w:t>深化人工智能在国土空间规划、城市建设、市场监管、城乡融合发展、生态环境领域应用，构建智能协同的精准治理模式。建设城市基础设施安全运行监管系统，提升</w:t>
      </w:r>
      <w:r>
        <w:rPr>
          <w:rFonts w:hint="default" w:ascii="Times New Roman" w:hAnsi="Times New Roman" w:eastAsia="仿宋_GB2312" w:cs="Times New Roman"/>
          <w:b w:val="0"/>
          <w:bCs w:val="0"/>
          <w:color w:val="auto"/>
          <w:kern w:val="2"/>
          <w:sz w:val="32"/>
          <w:szCs w:val="32"/>
          <w:u w:val="none" w:color="auto"/>
          <w:rtl w:val="0"/>
          <w:lang w:val="en-US" w:eastAsia="zh-CN" w:bidi="ar-SA"/>
        </w:rPr>
        <w:t>城市</w:t>
      </w:r>
      <w:r>
        <w:rPr>
          <w:rFonts w:hint="eastAsia" w:ascii="Times New Roman" w:hAnsi="Times New Roman" w:eastAsia="仿宋_GB2312" w:cs="Times New Roman"/>
          <w:b w:val="0"/>
          <w:bCs w:val="0"/>
          <w:color w:val="auto"/>
          <w:kern w:val="2"/>
          <w:sz w:val="32"/>
          <w:szCs w:val="32"/>
          <w:u w:val="none" w:color="auto"/>
          <w:rtl w:val="0"/>
          <w:lang w:val="en-US" w:eastAsia="zh-CN" w:bidi="ar-SA"/>
        </w:rPr>
        <w:t>“</w:t>
      </w:r>
      <w:r>
        <w:rPr>
          <w:rFonts w:hint="default" w:ascii="Times New Roman" w:hAnsi="Times New Roman" w:eastAsia="仿宋_GB2312" w:cs="Times New Roman"/>
          <w:b w:val="0"/>
          <w:bCs w:val="0"/>
          <w:color w:val="auto"/>
          <w:kern w:val="2"/>
          <w:sz w:val="32"/>
          <w:szCs w:val="32"/>
          <w:u w:val="none" w:color="auto"/>
          <w:rtl w:val="0"/>
          <w:lang w:val="en-US" w:eastAsia="zh-CN" w:bidi="ar-SA"/>
        </w:rPr>
        <w:t>一网统管</w:t>
      </w:r>
      <w:r>
        <w:rPr>
          <w:rFonts w:hint="eastAsia" w:ascii="Times New Roman" w:hAnsi="Times New Roman" w:eastAsia="仿宋_GB2312" w:cs="Times New Roman"/>
          <w:b w:val="0"/>
          <w:bCs w:val="0"/>
          <w:color w:val="auto"/>
          <w:kern w:val="2"/>
          <w:sz w:val="32"/>
          <w:szCs w:val="32"/>
          <w:u w:val="none" w:color="auto"/>
          <w:rtl w:val="0"/>
          <w:lang w:val="en-US" w:eastAsia="zh-CN" w:bidi="ar-SA"/>
        </w:rPr>
        <w:t>”</w:t>
      </w:r>
      <w:r>
        <w:rPr>
          <w:rFonts w:hint="default" w:ascii="Times New Roman" w:hAnsi="Times New Roman" w:eastAsia="仿宋_GB2312" w:cs="Times New Roman"/>
          <w:b w:val="0"/>
          <w:bCs w:val="0"/>
          <w:color w:val="auto"/>
          <w:kern w:val="2"/>
          <w:sz w:val="32"/>
          <w:szCs w:val="32"/>
          <w:u w:val="none" w:color="auto"/>
          <w:rtl w:val="0"/>
          <w:lang w:val="en-US" w:eastAsia="zh-CN" w:bidi="ar-SA"/>
        </w:rPr>
        <w:t>水</w:t>
      </w:r>
      <w:r>
        <w:rPr>
          <w:rFonts w:hint="default" w:ascii="Times New Roman" w:hAnsi="Times New Roman" w:eastAsia="仿宋_GB2312" w:cs="Times New Roman"/>
          <w:b w:val="0"/>
          <w:bCs w:val="0"/>
          <w:color w:val="auto"/>
          <w:sz w:val="32"/>
          <w:szCs w:val="32"/>
          <w:u w:val="none" w:color="auto"/>
          <w:rtl w:val="0"/>
          <w:lang w:val="en-US" w:eastAsia="zh-CN"/>
        </w:rPr>
        <w:t>平。</w:t>
      </w:r>
      <w:r>
        <w:rPr>
          <w:rFonts w:hint="default" w:ascii="Times New Roman" w:hAnsi="Times New Roman" w:eastAsia="仿宋_GB2312" w:cs="Times New Roman"/>
          <w:i w:val="0"/>
          <w:iCs w:val="0"/>
          <w:caps w:val="0"/>
          <w:color w:val="auto"/>
          <w:spacing w:val="0"/>
          <w:sz w:val="32"/>
          <w:szCs w:val="32"/>
          <w:u w:val="none" w:color="auto"/>
        </w:rPr>
        <w:t>推动智能服务机器人、智能运载工具、智能终端等在</w:t>
      </w:r>
      <w:r>
        <w:rPr>
          <w:rFonts w:hint="default" w:ascii="Times New Roman" w:hAnsi="Times New Roman" w:eastAsia="仿宋_GB2312" w:cs="Times New Roman"/>
          <w:i w:val="0"/>
          <w:iCs w:val="0"/>
          <w:caps w:val="0"/>
          <w:color w:val="auto"/>
          <w:spacing w:val="0"/>
          <w:sz w:val="32"/>
          <w:szCs w:val="32"/>
          <w:u w:val="none" w:color="auto"/>
          <w:lang w:eastAsia="zh-CN"/>
        </w:rPr>
        <w:t>城</w:t>
      </w:r>
      <w:r>
        <w:rPr>
          <w:rFonts w:hint="default" w:ascii="Times New Roman" w:hAnsi="Times New Roman" w:eastAsia="仿宋_GB2312" w:cs="Times New Roman"/>
          <w:i w:val="0"/>
          <w:iCs w:val="0"/>
          <w:caps w:val="0"/>
          <w:color w:val="auto"/>
          <w:spacing w:val="0"/>
          <w:sz w:val="32"/>
          <w:szCs w:val="32"/>
          <w:u w:val="none" w:color="auto"/>
          <w:lang w:val="en-US" w:eastAsia="zh-CN"/>
        </w:rPr>
        <w:t>乡</w:t>
      </w:r>
      <w:r>
        <w:rPr>
          <w:rFonts w:hint="default" w:ascii="Times New Roman" w:hAnsi="Times New Roman" w:eastAsia="仿宋_GB2312" w:cs="Times New Roman"/>
          <w:i w:val="0"/>
          <w:iCs w:val="0"/>
          <w:caps w:val="0"/>
          <w:color w:val="auto"/>
          <w:spacing w:val="0"/>
          <w:sz w:val="32"/>
          <w:szCs w:val="32"/>
          <w:u w:val="none" w:color="auto"/>
        </w:rPr>
        <w:t>治理中的应用。</w:t>
      </w:r>
    </w:p>
    <w:p w14:paraId="26164C5F">
      <w:pPr>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（十九）</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公共安全。</w:t>
      </w:r>
      <w:r>
        <w:rPr>
          <w:rFonts w:hint="default" w:ascii="Times New Roman" w:hAnsi="Times New Roman" w:eastAsia="仿宋_GB2312" w:cs="Times New Roman"/>
          <w:b w:val="0"/>
          <w:bCs w:val="0"/>
          <w:color w:val="auto"/>
          <w:sz w:val="32"/>
          <w:szCs w:val="32"/>
          <w:u w:val="none" w:color="auto"/>
          <w:rtl w:val="0"/>
          <w:lang w:val="en-US" w:eastAsia="zh-CN"/>
        </w:rPr>
        <w:t>推动</w:t>
      </w:r>
      <w:r>
        <w:rPr>
          <w:rFonts w:hint="default" w:ascii="Times New Roman" w:hAnsi="Times New Roman" w:eastAsia="仿宋_GB2312" w:cs="Times New Roman"/>
          <w:b w:val="0"/>
          <w:bCs w:val="0"/>
          <w:color w:val="auto"/>
          <w:kern w:val="2"/>
          <w:sz w:val="32"/>
          <w:szCs w:val="32"/>
          <w:u w:val="none" w:color="auto"/>
          <w:rtl w:val="0"/>
          <w:lang w:val="en-US" w:eastAsia="zh-CN" w:bidi="ar-SA"/>
        </w:rPr>
        <w:t>人工智能在公共安全预警、社会治安管理、现场救援等领域深度应用，</w:t>
      </w:r>
      <w:r>
        <w:rPr>
          <w:rFonts w:hint="default" w:ascii="Times New Roman" w:hAnsi="Times New Roman" w:eastAsia="仿宋_GB2312" w:cs="Times New Roman"/>
          <w:i w:val="0"/>
          <w:iCs w:val="0"/>
          <w:caps w:val="0"/>
          <w:color w:val="auto"/>
          <w:spacing w:val="0"/>
          <w:sz w:val="32"/>
          <w:szCs w:val="32"/>
          <w:u w:val="none" w:color="auto"/>
          <w:shd w:val="clear" w:color="auto" w:fill="auto"/>
        </w:rPr>
        <w:t>建立完善</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专业+机制+大数据</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新型警务运行模式</w:t>
      </w:r>
      <w:r>
        <w:rPr>
          <w:rFonts w:hint="default" w:ascii="Times New Roman" w:hAnsi="Times New Roman" w:eastAsia="仿宋_GB2312" w:cs="Times New Roman"/>
          <w:b w:val="0"/>
          <w:bCs w:val="0"/>
          <w:color w:val="auto"/>
          <w:sz w:val="32"/>
          <w:szCs w:val="32"/>
          <w:u w:val="none" w:color="auto"/>
          <w:rtl w:val="0"/>
          <w:lang w:val="en-US" w:eastAsia="zh-CN"/>
        </w:rPr>
        <w:t>。开展网络攻防、威胁溯源和数据管控方面人工智能赋能网络安全试点。开展生成式人工智能服务安全评估和红蓝对抗攻防演练。</w:t>
      </w:r>
    </w:p>
    <w:p w14:paraId="22E2D33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（二十）</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人工智能+</w:t>
      </w:r>
      <w:r>
        <w:rPr>
          <w:rFonts w:hint="eastAsia" w:ascii="Times New Roman" w:hAnsi="Times New Roman" w:eastAsia="楷体_GB2312" w:cs="Times New Roman"/>
          <w:b w:val="0"/>
          <w:bCs w:val="0"/>
          <w:color w:val="auto"/>
          <w:sz w:val="32"/>
          <w:szCs w:val="32"/>
          <w:u w:val="none" w:color="auto"/>
          <w:rtl w:val="0"/>
          <w:lang w:val="en-US" w:eastAsia="zh-CN"/>
        </w:rPr>
        <w:t>”</w:t>
      </w:r>
      <w:r>
        <w:rPr>
          <w:rFonts w:hint="default" w:ascii="Times New Roman" w:hAnsi="Times New Roman" w:eastAsia="楷体_GB2312" w:cs="Times New Roman"/>
          <w:b w:val="0"/>
          <w:bCs w:val="0"/>
          <w:color w:val="auto"/>
          <w:sz w:val="32"/>
          <w:szCs w:val="32"/>
          <w:u w:val="none" w:color="auto"/>
          <w:rtl w:val="0"/>
          <w:lang w:val="en-US" w:eastAsia="zh-CN"/>
        </w:rPr>
        <w:t>国际合作。</w:t>
      </w:r>
      <w:r>
        <w:rPr>
          <w:rFonts w:hint="default" w:ascii="Times New Roman" w:hAnsi="Times New Roman" w:eastAsia="仿宋_GB2312" w:cs="Times New Roman"/>
          <w:i w:val="0"/>
          <w:iCs w:val="0"/>
          <w:caps w:val="0"/>
          <w:color w:val="auto"/>
          <w:spacing w:val="0"/>
          <w:sz w:val="32"/>
          <w:szCs w:val="32"/>
          <w:u w:val="none" w:color="auto"/>
          <w:shd w:val="clear" w:color="auto" w:fill="auto"/>
        </w:rPr>
        <w:t>发挥</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一带一路</w:t>
      </w:r>
      <w:r>
        <w:rPr>
          <w:rFonts w:hint="eastAsia"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color="auto"/>
          <w:shd w:val="clear" w:color="auto" w:fill="auto"/>
        </w:rPr>
        <w:t>科技交流大会等</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国际</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峰会</w:t>
      </w:r>
      <w:r>
        <w:rPr>
          <w:rFonts w:hint="default" w:ascii="Times New Roman" w:hAnsi="Times New Roman" w:eastAsia="仿宋_GB2312" w:cs="Times New Roman"/>
          <w:i w:val="0"/>
          <w:iCs w:val="0"/>
          <w:caps w:val="0"/>
          <w:color w:val="auto"/>
          <w:spacing w:val="0"/>
          <w:sz w:val="32"/>
          <w:szCs w:val="32"/>
          <w:u w:val="none" w:color="auto"/>
          <w:shd w:val="clear" w:color="auto" w:fill="auto"/>
        </w:rPr>
        <w:t>作用，</w:t>
      </w:r>
      <w:r>
        <w:rPr>
          <w:rFonts w:hint="default" w:ascii="Times New Roman" w:hAnsi="Times New Roman" w:eastAsia="仿宋_GB2312" w:cs="Times New Roman"/>
          <w:b w:val="0"/>
          <w:bCs w:val="0"/>
          <w:color w:val="auto"/>
          <w:kern w:val="2"/>
          <w:sz w:val="32"/>
          <w:szCs w:val="32"/>
          <w:u w:val="none" w:color="auto"/>
          <w:rtl w:val="0"/>
          <w:lang w:val="en-US" w:eastAsia="zh-CN" w:bidi="ar-SA"/>
        </w:rPr>
        <w:t>强化算力、数据、人才等领域国际合作，</w:t>
      </w:r>
      <w:r>
        <w:rPr>
          <w:rFonts w:hint="default" w:ascii="Times New Roman" w:hAnsi="Times New Roman" w:eastAsia="仿宋_GB2312" w:cs="Times New Roman"/>
          <w:i w:val="0"/>
          <w:iCs w:val="0"/>
          <w:caps w:val="0"/>
          <w:color w:val="auto"/>
          <w:spacing w:val="0"/>
          <w:sz w:val="32"/>
          <w:szCs w:val="32"/>
          <w:u w:val="none" w:color="auto"/>
          <w:shd w:val="clear" w:color="auto" w:fill="auto"/>
        </w:rPr>
        <w:t>鼓励外资企业在</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川</w:t>
      </w:r>
      <w:r>
        <w:rPr>
          <w:rFonts w:hint="default" w:ascii="Times New Roman" w:hAnsi="Times New Roman" w:eastAsia="仿宋_GB2312" w:cs="Times New Roman"/>
          <w:i w:val="0"/>
          <w:iCs w:val="0"/>
          <w:caps w:val="0"/>
          <w:color w:val="auto"/>
          <w:spacing w:val="0"/>
          <w:sz w:val="32"/>
          <w:szCs w:val="32"/>
          <w:u w:val="none" w:color="auto"/>
          <w:shd w:val="clear" w:color="auto" w:fill="auto"/>
        </w:rPr>
        <w:t>布局人工智能应用场景</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default" w:ascii="Times New Roman" w:hAnsi="Times New Roman" w:eastAsia="仿宋_GB2312" w:cs="Times New Roman"/>
          <w:b w:val="0"/>
          <w:bCs w:val="0"/>
          <w:color w:val="auto"/>
          <w:kern w:val="2"/>
          <w:sz w:val="32"/>
          <w:szCs w:val="32"/>
          <w:u w:val="none" w:color="auto"/>
          <w:rtl w:val="0"/>
          <w:lang w:val="en-US" w:eastAsia="zh-CN" w:bidi="ar-SA"/>
        </w:rPr>
        <w:t>打造平权、互信、多元、共赢的人工智能能力建设开放生态。</w:t>
      </w:r>
    </w:p>
    <w:p w14:paraId="51F5B0F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color w:val="auto"/>
          <w:sz w:val="32"/>
          <w:szCs w:val="32"/>
          <w:u w:val="none" w:color="auto"/>
          <w:rtl w:val="0"/>
          <w:lang w:val="en-US" w:eastAsia="zh-CN"/>
        </w:rPr>
      </w:pPr>
      <w:r>
        <w:rPr>
          <w:rFonts w:hint="default" w:ascii="Times New Roman" w:hAnsi="Times New Roman" w:eastAsia="黑体" w:cs="Times New Roman"/>
          <w:b w:val="0"/>
          <w:bCs w:val="0"/>
          <w:color w:val="auto"/>
          <w:sz w:val="32"/>
          <w:szCs w:val="32"/>
          <w:u w:val="none" w:color="auto"/>
          <w:rtl w:val="0"/>
          <w:lang w:val="en-US" w:eastAsia="zh-CN"/>
        </w:rPr>
        <w:t>三、工作要求</w:t>
      </w:r>
    </w:p>
    <w:p w14:paraId="54AAFBC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（一）深化场景应用。</w:t>
      </w:r>
      <w:r>
        <w:rPr>
          <w:rFonts w:hint="default" w:ascii="Times New Roman" w:hAnsi="Times New Roman" w:eastAsia="仿宋_GB2312" w:cs="Times New Roman"/>
          <w:b w:val="0"/>
          <w:bCs w:val="0"/>
          <w:color w:val="auto"/>
          <w:sz w:val="32"/>
          <w:szCs w:val="32"/>
          <w:u w:val="none" w:color="auto"/>
          <w:lang w:eastAsia="zh-CN"/>
        </w:rPr>
        <w:t>落实</w:t>
      </w:r>
      <w:r>
        <w:rPr>
          <w:rFonts w:hint="default" w:ascii="Times New Roman" w:hAnsi="Times New Roman" w:eastAsia="仿宋_GB2312" w:cs="Times New Roman"/>
          <w:b w:val="0"/>
          <w:bCs w:val="0"/>
          <w:color w:val="auto"/>
          <w:sz w:val="32"/>
          <w:szCs w:val="32"/>
          <w:u w:val="none" w:color="auto"/>
          <w:lang w:val="en-US" w:eastAsia="zh-CN"/>
        </w:rPr>
        <w:t>链长牵总、链长办协调、部门协同、省市联动的</w:t>
      </w:r>
      <w:r>
        <w:rPr>
          <w:rFonts w:hint="eastAsia" w:ascii="Times New Roman" w:hAnsi="Times New Roman" w:eastAsia="仿宋_GB2312" w:cs="Times New Roman"/>
          <w:b w:val="0"/>
          <w:bCs w:val="0"/>
          <w:color w:val="auto"/>
          <w:sz w:val="32"/>
          <w:szCs w:val="32"/>
          <w:u w:val="none" w:color="auto"/>
          <w:lang w:val="en-US" w:eastAsia="zh-CN"/>
        </w:rPr>
        <w:t>协同</w:t>
      </w:r>
      <w:r>
        <w:rPr>
          <w:rFonts w:hint="default" w:ascii="Times New Roman" w:hAnsi="Times New Roman" w:eastAsia="仿宋_GB2312" w:cs="Times New Roman"/>
          <w:b w:val="0"/>
          <w:bCs w:val="0"/>
          <w:color w:val="auto"/>
          <w:sz w:val="32"/>
          <w:szCs w:val="32"/>
          <w:u w:val="none" w:color="auto"/>
          <w:lang w:val="en-US" w:eastAsia="zh-CN"/>
        </w:rPr>
        <w:t>推进机制，</w:t>
      </w:r>
      <w:r>
        <w:rPr>
          <w:rFonts w:hint="default" w:ascii="Times New Roman" w:hAnsi="Times New Roman" w:eastAsia="仿宋_GB2312" w:cs="Times New Roman"/>
          <w:b w:val="0"/>
          <w:bCs w:val="0"/>
          <w:color w:val="auto"/>
          <w:sz w:val="32"/>
          <w:szCs w:val="32"/>
          <w:u w:val="none" w:color="auto"/>
          <w:rtl w:val="0"/>
          <w:lang w:val="en-US" w:eastAsia="zh-CN"/>
        </w:rPr>
        <w:t>建立</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管行业必须管人工智能应用</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的责任机制，</w:t>
      </w:r>
      <w:r>
        <w:rPr>
          <w:rFonts w:hint="eastAsia" w:ascii="Times New Roman" w:hAnsi="Times New Roman" w:eastAsia="仿宋_GB2312" w:cs="Times New Roman"/>
          <w:b w:val="0"/>
          <w:bCs w:val="0"/>
          <w:color w:val="auto"/>
          <w:sz w:val="32"/>
          <w:szCs w:val="32"/>
          <w:u w:val="none" w:color="auto"/>
          <w:rtl w:val="0"/>
          <w:lang w:val="en-US" w:eastAsia="zh-CN"/>
        </w:rPr>
        <w:t>链长办</w:t>
      </w:r>
      <w:r>
        <w:rPr>
          <w:rFonts w:hint="default" w:ascii="Times New Roman" w:hAnsi="Times New Roman" w:eastAsia="仿宋_GB2312" w:cs="Times New Roman"/>
          <w:b w:val="0"/>
          <w:bCs w:val="0"/>
          <w:color w:val="auto"/>
          <w:spacing w:val="0"/>
          <w:kern w:val="44"/>
          <w:sz w:val="32"/>
          <w:szCs w:val="32"/>
          <w:lang w:val="en-US" w:eastAsia="zh-CN" w:bidi="ar-SA"/>
        </w:rPr>
        <w:t>每月调度省直有关部门（地方）工作进展情况</w:t>
      </w:r>
      <w:r>
        <w:rPr>
          <w:rFonts w:hint="default" w:ascii="Times New Roman" w:hAnsi="Times New Roman" w:eastAsia="仿宋_GB2312" w:cs="Times New Roman"/>
          <w:b w:val="0"/>
          <w:bCs w:val="0"/>
          <w:i w:val="0"/>
          <w:caps w:val="0"/>
          <w:color w:val="auto"/>
          <w:spacing w:val="0"/>
          <w:kern w:val="44"/>
          <w:sz w:val="32"/>
          <w:szCs w:val="32"/>
          <w:rtl w:val="0"/>
          <w:lang w:val="en-US" w:eastAsia="zh-CN" w:bidi="ar-SA"/>
        </w:rPr>
        <w:t>，</w:t>
      </w:r>
      <w:r>
        <w:rPr>
          <w:rFonts w:hint="default" w:ascii="Times New Roman" w:hAnsi="Times New Roman" w:eastAsia="仿宋_GB2312" w:cs="Times New Roman"/>
          <w:b w:val="0"/>
          <w:bCs w:val="0"/>
          <w:color w:val="auto"/>
          <w:sz w:val="32"/>
          <w:szCs w:val="32"/>
          <w:u w:val="none" w:color="auto"/>
          <w:rtl w:val="0"/>
          <w:lang w:val="en-US" w:eastAsia="zh-CN"/>
        </w:rPr>
        <w:t>省直有关部门（单位）依据分工按需制定行业专项方案，</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一业一策</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加快推进</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人工智能+</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落地应用。</w:t>
      </w:r>
    </w:p>
    <w:p w14:paraId="3E9AB59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u w:val="single" w:color="auto"/>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（二）强化算力支撑。</w:t>
      </w:r>
      <w:r>
        <w:rPr>
          <w:rFonts w:hint="eastAsia" w:ascii="Times New Roman" w:hAnsi="Times New Roman" w:eastAsia="仿宋_GB2312" w:cs="Times New Roman"/>
          <w:b w:val="0"/>
          <w:bCs w:val="0"/>
          <w:color w:val="auto"/>
          <w:sz w:val="32"/>
          <w:szCs w:val="32"/>
          <w:u w:val="none" w:color="auto"/>
          <w:rtl w:val="0"/>
          <w:lang w:val="en-US" w:eastAsia="zh-CN"/>
        </w:rPr>
        <w:t>科学布局</w:t>
      </w:r>
      <w:r>
        <w:rPr>
          <w:rFonts w:hint="default" w:ascii="Times New Roman" w:hAnsi="Times New Roman" w:eastAsia="仿宋_GB2312" w:cs="Times New Roman"/>
          <w:b w:val="0"/>
          <w:bCs w:val="0"/>
          <w:color w:val="auto"/>
          <w:sz w:val="32"/>
          <w:szCs w:val="32"/>
          <w:u w:val="none" w:color="auto"/>
          <w:rtl w:val="0"/>
          <w:lang w:val="en-US" w:eastAsia="zh-CN"/>
        </w:rPr>
        <w:t>建设大型和超大型数据中心</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Pr>
        <w:t>到20</w:t>
      </w:r>
      <w:r>
        <w:rPr>
          <w:rFonts w:hint="eastAsia" w:ascii="Times New Roman" w:hAnsi="Times New Roman" w:eastAsia="仿宋_GB2312" w:cs="Times New Roman"/>
          <w:b w:val="0"/>
          <w:bCs w:val="0"/>
          <w:color w:val="auto"/>
          <w:sz w:val="32"/>
          <w:szCs w:val="32"/>
          <w:u w:val="none" w:color="auto"/>
          <w:lang w:val="en-US" w:eastAsia="zh-CN"/>
        </w:rPr>
        <w:t>30</w:t>
      </w:r>
      <w:r>
        <w:rPr>
          <w:rFonts w:hint="default" w:ascii="Times New Roman" w:hAnsi="Times New Roman" w:eastAsia="仿宋_GB2312" w:cs="Times New Roman"/>
          <w:b w:val="0"/>
          <w:bCs w:val="0"/>
          <w:color w:val="auto"/>
          <w:sz w:val="32"/>
          <w:szCs w:val="32"/>
          <w:u w:val="none" w:color="auto"/>
        </w:rPr>
        <w:t>年</w:t>
      </w:r>
      <w:r>
        <w:rPr>
          <w:rFonts w:hint="eastAsia" w:ascii="Times New Roman" w:hAnsi="Times New Roman" w:eastAsia="仿宋_GB2312" w:cs="Times New Roman"/>
          <w:b w:val="0"/>
          <w:bCs w:val="0"/>
          <w:color w:val="auto"/>
          <w:sz w:val="32"/>
          <w:szCs w:val="32"/>
          <w:u w:val="none" w:color="auto"/>
          <w:lang w:eastAsia="zh-CN"/>
        </w:rPr>
        <w:t>智算</w:t>
      </w:r>
      <w:r>
        <w:rPr>
          <w:rFonts w:hint="default" w:ascii="Times New Roman" w:hAnsi="Times New Roman" w:eastAsia="仿宋_GB2312" w:cs="Times New Roman"/>
          <w:b w:val="0"/>
          <w:bCs w:val="0"/>
          <w:color w:val="auto"/>
          <w:sz w:val="32"/>
          <w:szCs w:val="32"/>
          <w:u w:val="none" w:color="auto"/>
        </w:rPr>
        <w:t>规模达</w:t>
      </w:r>
      <w:r>
        <w:rPr>
          <w:rFonts w:hint="eastAsia" w:ascii="Times New Roman" w:hAnsi="Times New Roman" w:eastAsia="仿宋_GB2312" w:cs="Times New Roman"/>
          <w:b w:val="0"/>
          <w:bCs w:val="0"/>
          <w:color w:val="auto"/>
          <w:sz w:val="32"/>
          <w:szCs w:val="32"/>
          <w:u w:val="none" w:color="auto"/>
          <w:lang w:val="en-US" w:eastAsia="zh-CN"/>
        </w:rPr>
        <w:t>100</w:t>
      </w:r>
      <w:r>
        <w:rPr>
          <w:rFonts w:hint="default" w:ascii="Times New Roman" w:hAnsi="Times New Roman" w:eastAsia="仿宋_GB2312" w:cs="Times New Roman"/>
          <w:b w:val="0"/>
          <w:bCs w:val="0"/>
          <w:color w:val="auto"/>
          <w:sz w:val="32"/>
          <w:szCs w:val="32"/>
          <w:u w:val="none" w:color="auto"/>
        </w:rPr>
        <w:t>EF</w:t>
      </w:r>
      <w:r>
        <w:rPr>
          <w:rFonts w:hint="eastAsia" w:ascii="Times New Roman" w:hAnsi="Times New Roman" w:eastAsia="仿宋_GB2312" w:cs="Times New Roman"/>
          <w:b w:val="0"/>
          <w:bCs w:val="0"/>
          <w:color w:val="auto"/>
          <w:sz w:val="32"/>
          <w:szCs w:val="32"/>
          <w:u w:val="none" w:color="auto"/>
          <w:lang w:val="en-US" w:eastAsia="zh-CN"/>
        </w:rPr>
        <w:t>lops</w:t>
      </w:r>
      <w:r>
        <w:rPr>
          <w:rFonts w:hint="eastAsia" w:ascii="Times New Roman" w:hAnsi="Times New Roman" w:eastAsia="仿宋_GB2312" w:cs="Times New Roman"/>
          <w:b w:val="0"/>
          <w:bCs w:val="0"/>
          <w:color w:val="auto"/>
          <w:sz w:val="32"/>
          <w:szCs w:val="32"/>
          <w:u w:val="none" w:color="auto"/>
          <w:lang w:eastAsia="zh-CN"/>
        </w:rPr>
        <w:t>、</w:t>
      </w:r>
      <w:r>
        <w:rPr>
          <w:rFonts w:hint="eastAsia" w:ascii="Times New Roman" w:hAnsi="Times New Roman" w:eastAsia="仿宋_GB2312" w:cs="Times New Roman"/>
          <w:b w:val="0"/>
          <w:bCs w:val="0"/>
          <w:color w:val="auto"/>
          <w:sz w:val="32"/>
          <w:szCs w:val="32"/>
          <w:u w:val="none" w:color="auto"/>
          <w:lang w:val="en-US" w:eastAsia="zh-CN"/>
        </w:rPr>
        <w:t>智算占比超85%。提升</w:t>
      </w:r>
      <w:r>
        <w:rPr>
          <w:rFonts w:hint="default" w:ascii="Times New Roman" w:hAnsi="Times New Roman" w:eastAsia="仿宋_GB2312" w:cs="Times New Roman"/>
          <w:b w:val="0"/>
          <w:bCs w:val="0"/>
          <w:color w:val="auto"/>
          <w:sz w:val="32"/>
          <w:szCs w:val="32"/>
          <w:u w:val="none" w:color="auto"/>
        </w:rPr>
        <w:t>天府数据中心集群内全光骨干传送网</w:t>
      </w:r>
      <w:r>
        <w:rPr>
          <w:rFonts w:hint="eastAsia" w:ascii="Times New Roman" w:hAnsi="Times New Roman" w:eastAsia="仿宋_GB2312" w:cs="Times New Roman"/>
          <w:b w:val="0"/>
          <w:bCs w:val="0"/>
          <w:color w:val="auto"/>
          <w:sz w:val="32"/>
          <w:szCs w:val="32"/>
          <w:u w:val="none" w:color="auto"/>
          <w:lang w:val="en-US" w:eastAsia="zh-CN"/>
        </w:rPr>
        <w:t>水平</w:t>
      </w:r>
      <w:r>
        <w:rPr>
          <w:rFonts w:hint="eastAsia" w:ascii="Times New Roman" w:hAnsi="Times New Roman" w:eastAsia="仿宋_GB2312" w:cs="Times New Roman"/>
          <w:b w:val="0"/>
          <w:bCs w:val="0"/>
          <w:color w:val="auto"/>
          <w:sz w:val="32"/>
          <w:szCs w:val="32"/>
          <w:u w:val="none" w:color="auto"/>
          <w:lang w:eastAsia="zh-CN"/>
        </w:rPr>
        <w:t>。</w:t>
      </w:r>
      <w:r>
        <w:rPr>
          <w:rFonts w:hint="eastAsia" w:ascii="Times New Roman" w:hAnsi="Times New Roman" w:eastAsia="仿宋_GB2312" w:cs="Times New Roman"/>
          <w:b w:val="0"/>
          <w:bCs w:val="0"/>
          <w:color w:val="auto"/>
          <w:sz w:val="32"/>
          <w:szCs w:val="32"/>
          <w:u w:val="none" w:color="auto"/>
          <w:lang w:val="en-US" w:eastAsia="zh-CN"/>
        </w:rPr>
        <w:t>持续提升省算力调度平台服务能级，实现算力资源统一调度、算力产品定制化服务。组织推进</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Pr>
        <w:t>源网荷储一体化</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Pr>
        <w:t>算电融合</w:t>
      </w:r>
      <w:r>
        <w:rPr>
          <w:rFonts w:hint="default" w:ascii="Times New Roman" w:hAnsi="Times New Roman" w:eastAsia="仿宋_GB2312" w:cs="Times New Roman"/>
          <w:b w:val="0"/>
          <w:bCs w:val="0"/>
          <w:color w:val="auto"/>
          <w:sz w:val="32"/>
          <w:szCs w:val="32"/>
          <w:u w:val="none" w:color="auto"/>
          <w:lang w:val="en-US" w:eastAsia="zh-CN"/>
        </w:rPr>
        <w:t>试点</w:t>
      </w:r>
      <w:r>
        <w:rPr>
          <w:rFonts w:hint="eastAsia" w:ascii="Times New Roman" w:hAnsi="Times New Roman" w:eastAsia="仿宋_GB2312" w:cs="Times New Roman"/>
          <w:b w:val="0"/>
          <w:bCs w:val="0"/>
          <w:color w:val="auto"/>
          <w:sz w:val="32"/>
          <w:szCs w:val="32"/>
          <w:u w:val="none" w:color="auto"/>
          <w:lang w:val="en-US" w:eastAsia="zh-CN"/>
        </w:rPr>
        <w:t>，推动</w:t>
      </w:r>
      <w:r>
        <w:rPr>
          <w:rFonts w:hint="default" w:ascii="Times New Roman" w:hAnsi="Times New Roman" w:eastAsia="仿宋_GB2312" w:cs="Times New Roman"/>
          <w:b w:val="0"/>
          <w:bCs w:val="0"/>
          <w:color w:val="auto"/>
          <w:sz w:val="32"/>
          <w:szCs w:val="32"/>
          <w:u w:val="none" w:color="auto"/>
        </w:rPr>
        <w:t>实现算力需求与电力资源高效匹配与绿色优化</w:t>
      </w:r>
      <w:r>
        <w:rPr>
          <w:rFonts w:hint="eastAsia" w:ascii="Times New Roman" w:hAnsi="Times New Roman" w:eastAsia="仿宋_GB2312" w:cs="Times New Roman"/>
          <w:b w:val="0"/>
          <w:bCs w:val="0"/>
          <w:color w:val="auto"/>
          <w:sz w:val="32"/>
          <w:szCs w:val="32"/>
          <w:u w:val="none" w:color="auto"/>
          <w:lang w:eastAsia="zh-CN"/>
        </w:rPr>
        <w:t>。</w:t>
      </w:r>
      <w:r>
        <w:rPr>
          <w:rFonts w:hint="eastAsia" w:ascii="Times New Roman" w:hAnsi="Times New Roman" w:eastAsia="仿宋_GB2312" w:cs="Times New Roman"/>
          <w:b w:val="0"/>
          <w:bCs w:val="0"/>
          <w:color w:val="auto"/>
          <w:sz w:val="32"/>
          <w:szCs w:val="32"/>
          <w:u w:val="none" w:color="auto"/>
          <w:lang w:val="en-US" w:eastAsia="zh-CN"/>
        </w:rPr>
        <w:t>扩容省级“算力券”，支持市（州）设立“算力券”，形成省市互补机制，降低企业算力购买成本。</w:t>
      </w:r>
    </w:p>
    <w:p w14:paraId="3DFC55F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firstLine="640" w:firstLineChars="200"/>
        <w:jc w:val="both"/>
        <w:textAlignment w:val="auto"/>
        <w:outlineLvl w:val="0"/>
        <w:rPr>
          <w:rFonts w:hint="eastAsia" w:ascii="Times New Roman" w:hAnsi="Times New Roman" w:eastAsia="仿宋_GB2312" w:cs="Times New Roman"/>
          <w:color w:val="auto"/>
          <w:sz w:val="32"/>
          <w:szCs w:val="32"/>
          <w:u w:val="single" w:color="auto"/>
          <w:lang w:val="en-US" w:eastAsia="zh-CN"/>
        </w:rPr>
      </w:pPr>
      <w:r>
        <w:rPr>
          <w:rFonts w:hint="eastAsia" w:ascii="Times New Roman" w:hAnsi="Times New Roman" w:eastAsia="楷体_GB2312" w:cs="Times New Roman"/>
          <w:b w:val="0"/>
          <w:bCs w:val="0"/>
          <w:color w:val="auto"/>
          <w:sz w:val="32"/>
          <w:szCs w:val="32"/>
          <w:u w:val="none" w:color="auto"/>
          <w:rtl w:val="0"/>
          <w:lang w:val="en-US" w:eastAsia="zh-CN"/>
        </w:rPr>
        <w:t>（三）</w:t>
      </w:r>
      <w:r>
        <w:rPr>
          <w:rFonts w:hint="default" w:ascii="Times New Roman" w:hAnsi="Times New Roman" w:eastAsia="楷体_GB2312" w:cs="Times New Roman"/>
          <w:b w:val="0"/>
          <w:bCs w:val="0"/>
          <w:color w:val="auto"/>
          <w:sz w:val="32"/>
          <w:szCs w:val="32"/>
          <w:u w:val="none" w:color="auto"/>
          <w:rtl w:val="0"/>
          <w:lang w:val="en-US" w:eastAsia="zh-CN"/>
        </w:rPr>
        <w:t>完善数据体系。</w:t>
      </w:r>
      <w:r>
        <w:rPr>
          <w:rFonts w:hint="eastAsia" w:ascii="仿宋_GB2312" w:hAnsi="仿宋_GB2312" w:eastAsia="仿宋_GB2312" w:cs="仿宋_GB2312"/>
          <w:color w:val="auto"/>
          <w:sz w:val="32"/>
          <w:szCs w:val="32"/>
          <w:u w:val="none" w:color="auto"/>
          <w:lang w:val="en-US" w:eastAsia="zh-CN"/>
        </w:rPr>
        <w:t>支持</w:t>
      </w:r>
      <w:r>
        <w:rPr>
          <w:rFonts w:hint="default" w:ascii="Times New Roman" w:hAnsi="Times New Roman" w:eastAsia="仿宋_GB2312" w:cs="Times New Roman"/>
          <w:color w:val="auto"/>
          <w:sz w:val="32"/>
          <w:szCs w:val="32"/>
          <w:u w:val="none" w:color="auto"/>
        </w:rPr>
        <w:t>成都国家数据标注基地</w:t>
      </w:r>
      <w:r>
        <w:rPr>
          <w:rFonts w:hint="eastAsia" w:ascii="Times New Roman" w:hAnsi="Times New Roman" w:eastAsia="仿宋_GB2312" w:cs="Times New Roman"/>
          <w:color w:val="auto"/>
          <w:sz w:val="32"/>
          <w:szCs w:val="32"/>
          <w:u w:val="none" w:color="auto"/>
          <w:lang w:val="en-US" w:eastAsia="zh-CN"/>
        </w:rPr>
        <w:t>和自贡、内江</w:t>
      </w:r>
      <w:r>
        <w:rPr>
          <w:rFonts w:hint="eastAsia" w:ascii="Times New Roman" w:hAnsi="Times New Roman" w:eastAsia="仿宋_GB2312" w:cs="Times New Roman"/>
          <w:color w:val="auto"/>
          <w:sz w:val="32"/>
          <w:szCs w:val="32"/>
          <w:u w:val="none" w:color="auto"/>
          <w:rtl w:val="0"/>
          <w:lang w:val="en-US" w:eastAsia="zh-CN"/>
        </w:rPr>
        <w:t>、宜宾、遂宁</w:t>
      </w:r>
      <w:r>
        <w:rPr>
          <w:rFonts w:hint="eastAsia" w:ascii="Times New Roman" w:hAnsi="Times New Roman" w:eastAsia="仿宋_GB2312" w:cs="Times New Roman"/>
          <w:color w:val="auto"/>
          <w:sz w:val="32"/>
          <w:szCs w:val="32"/>
          <w:u w:val="none" w:color="auto"/>
          <w:lang w:val="en-US" w:eastAsia="zh-CN"/>
        </w:rPr>
        <w:t>等省数据标注基地加快发展，强化数据采集、标注、合成等技术创新，提升有效高质数据供给能力。聚焦科学研究、</w:t>
      </w:r>
      <w:r>
        <w:rPr>
          <w:rFonts w:hint="default" w:ascii="Times New Roman" w:hAnsi="Times New Roman" w:eastAsia="仿宋_GB2312" w:cs="Times New Roman"/>
          <w:b w:val="0"/>
          <w:bCs w:val="0"/>
          <w:color w:val="auto"/>
          <w:sz w:val="32"/>
          <w:szCs w:val="32"/>
          <w:u w:val="none" w:color="auto"/>
          <w:lang w:val="en-US" w:eastAsia="zh-CN"/>
        </w:rPr>
        <w:t>工业制造、医疗医药、清洁能源、</w:t>
      </w:r>
      <w:r>
        <w:rPr>
          <w:rFonts w:hint="eastAsia" w:ascii="Times New Roman" w:hAnsi="Times New Roman" w:eastAsia="仿宋_GB2312" w:cs="Times New Roman"/>
          <w:b w:val="0"/>
          <w:bCs w:val="0"/>
          <w:color w:val="auto"/>
          <w:sz w:val="32"/>
          <w:szCs w:val="32"/>
          <w:u w:val="none" w:color="auto"/>
          <w:lang w:val="en-US" w:eastAsia="zh-CN"/>
        </w:rPr>
        <w:t>应急救援</w:t>
      </w:r>
      <w:r>
        <w:rPr>
          <w:rFonts w:hint="default" w:ascii="Times New Roman" w:hAnsi="Times New Roman" w:eastAsia="仿宋_GB2312" w:cs="Times New Roman"/>
          <w:b w:val="0"/>
          <w:bCs w:val="0"/>
          <w:color w:val="auto"/>
          <w:sz w:val="32"/>
          <w:szCs w:val="32"/>
          <w:u w:val="none" w:color="auto"/>
          <w:lang w:val="en-US" w:eastAsia="zh-CN"/>
        </w:rPr>
        <w:t>等重点</w:t>
      </w:r>
      <w:r>
        <w:rPr>
          <w:rFonts w:hint="eastAsia" w:ascii="Times New Roman" w:hAnsi="Times New Roman" w:eastAsia="仿宋_GB2312" w:cs="Times New Roman"/>
          <w:b w:val="0"/>
          <w:bCs w:val="0"/>
          <w:color w:val="auto"/>
          <w:sz w:val="32"/>
          <w:szCs w:val="32"/>
          <w:u w:val="none" w:color="auto"/>
          <w:lang w:val="en-US" w:eastAsia="zh-CN"/>
        </w:rPr>
        <w:t>领域，整合公共、</w:t>
      </w:r>
      <w:r>
        <w:rPr>
          <w:rFonts w:hint="default" w:ascii="Times New Roman" w:hAnsi="Times New Roman" w:eastAsia="仿宋_GB2312" w:cs="Times New Roman"/>
          <w:b w:val="0"/>
          <w:bCs w:val="0"/>
          <w:color w:val="auto"/>
          <w:sz w:val="32"/>
          <w:szCs w:val="32"/>
          <w:u w:val="none" w:color="auto"/>
          <w:lang w:val="en-US" w:eastAsia="zh-CN"/>
        </w:rPr>
        <w:t>行业</w:t>
      </w:r>
      <w:r>
        <w:rPr>
          <w:rFonts w:hint="eastAsia" w:ascii="Times New Roman" w:hAnsi="Times New Roman" w:eastAsia="仿宋_GB2312" w:cs="Times New Roman"/>
          <w:b w:val="0"/>
          <w:bCs w:val="0"/>
          <w:color w:val="auto"/>
          <w:sz w:val="32"/>
          <w:szCs w:val="32"/>
          <w:u w:val="none" w:color="auto"/>
          <w:lang w:val="en-US" w:eastAsia="zh-CN"/>
        </w:rPr>
        <w:t>和企业数据，建设高质量数据集和语料库</w:t>
      </w:r>
      <w:r>
        <w:rPr>
          <w:rFonts w:hint="default" w:ascii="Times New Roman" w:hAnsi="Times New Roman" w:eastAsia="仿宋_GB2312" w:cs="Times New Roman"/>
          <w:i w:val="0"/>
          <w:iCs w:val="0"/>
          <w:caps w:val="0"/>
          <w:color w:val="auto"/>
          <w:spacing w:val="0"/>
          <w:sz w:val="32"/>
          <w:szCs w:val="32"/>
          <w:u w:val="none" w:color="auto"/>
          <w:shd w:val="clear" w:color="auto" w:fill="auto"/>
          <w:lang w:eastAsia="zh-CN"/>
        </w:rPr>
        <w:t>。</w:t>
      </w:r>
      <w:r>
        <w:rPr>
          <w:rFonts w:hint="eastAsia" w:ascii="Times New Roman" w:hAnsi="Times New Roman" w:eastAsia="仿宋_GB2312" w:cs="Times New Roman"/>
          <w:i w:val="0"/>
          <w:iCs w:val="0"/>
          <w:caps w:val="0"/>
          <w:color w:val="auto"/>
          <w:spacing w:val="0"/>
          <w:sz w:val="32"/>
          <w:szCs w:val="32"/>
          <w:u w:val="none" w:color="auto"/>
          <w:shd w:val="clear" w:color="auto" w:fill="auto"/>
          <w:lang w:val="en-US" w:eastAsia="zh-CN"/>
        </w:rPr>
        <w:t>建强成都市和长虹集团国家可信数据空间，</w:t>
      </w:r>
      <w:r>
        <w:rPr>
          <w:rFonts w:hint="eastAsia" w:ascii="仿宋_GB2312" w:hAnsi="仿宋_GB2312" w:eastAsia="仿宋_GB2312" w:cs="仿宋_GB2312"/>
          <w:color w:val="auto"/>
          <w:sz w:val="32"/>
          <w:szCs w:val="32"/>
          <w:u w:val="none" w:color="auto"/>
          <w:lang w:val="en-US" w:eastAsia="zh-CN"/>
        </w:rPr>
        <w:t>布局省级可信数据空间、建设</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数据资源登记系统</w:t>
      </w:r>
      <w:r>
        <w:rPr>
          <w:rFonts w:hint="eastAsia" w:ascii="Times New Roman" w:hAnsi="Times New Roman" w:eastAsia="仿宋_GB2312" w:cs="Times New Roman"/>
          <w:i w:val="0"/>
          <w:iCs w:val="0"/>
          <w:caps w:val="0"/>
          <w:color w:val="auto"/>
          <w:spacing w:val="0"/>
          <w:sz w:val="32"/>
          <w:szCs w:val="32"/>
          <w:u w:val="none" w:color="auto"/>
          <w:shd w:val="clear" w:color="auto" w:fill="auto"/>
          <w:lang w:val="en-US" w:eastAsia="zh-CN"/>
        </w:rPr>
        <w:t>，</w:t>
      </w:r>
      <w:r>
        <w:rPr>
          <w:rFonts w:hint="eastAsia" w:ascii="仿宋_GB2312" w:hAnsi="仿宋_GB2312" w:eastAsia="仿宋_GB2312" w:cs="仿宋_GB2312"/>
          <w:color w:val="auto"/>
          <w:sz w:val="32"/>
          <w:szCs w:val="32"/>
          <w:u w:val="none" w:color="auto"/>
          <w:lang w:val="en-US" w:eastAsia="zh-CN"/>
        </w:rPr>
        <w:t>推动各领域数据安全高效开发开放和交易利用。</w:t>
      </w:r>
    </w:p>
    <w:p w14:paraId="1EE0E32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u w:val="single" w:color="auto"/>
          <w:rtl w:val="0"/>
          <w:lang w:val="en-US" w:eastAsia="zh-CN"/>
        </w:rPr>
      </w:pPr>
      <w:r>
        <w:rPr>
          <w:rFonts w:hint="default" w:ascii="Times New Roman" w:hAnsi="Times New Roman" w:eastAsia="楷体_GB2312" w:cs="Times New Roman"/>
          <w:b w:val="0"/>
          <w:bCs w:val="0"/>
          <w:color w:val="auto"/>
          <w:sz w:val="32"/>
          <w:szCs w:val="32"/>
          <w:u w:val="none" w:color="auto"/>
          <w:rtl w:val="0"/>
          <w:lang w:val="en-US" w:eastAsia="zh-CN"/>
        </w:rPr>
        <w:t>（四）建强人才队伍。</w:t>
      </w:r>
      <w:r>
        <w:rPr>
          <w:rFonts w:hint="eastAsia" w:ascii="Times New Roman" w:hAnsi="Times New Roman" w:eastAsia="仿宋_GB2312" w:cs="Times New Roman"/>
          <w:b w:val="0"/>
          <w:bCs w:val="0"/>
          <w:color w:val="auto"/>
          <w:sz w:val="32"/>
          <w:szCs w:val="32"/>
          <w:highlight w:val="none"/>
          <w:u w:val="none" w:color="auto"/>
          <w:rtl w:val="0"/>
          <w:lang w:val="en-US" w:eastAsia="zh-CN"/>
        </w:rPr>
        <w:t>落实《四川省人工智能人才引育专项实施方案》，</w:t>
      </w:r>
      <w:r>
        <w:rPr>
          <w:rFonts w:hint="default" w:ascii="Times New Roman" w:hAnsi="Times New Roman" w:eastAsia="仿宋_GB2312" w:cs="Times New Roman"/>
          <w:b w:val="0"/>
          <w:bCs w:val="0"/>
          <w:color w:val="auto"/>
          <w:sz w:val="32"/>
          <w:szCs w:val="32"/>
          <w:highlight w:val="none"/>
          <w:u w:val="none" w:color="auto"/>
          <w:rtl w:val="0"/>
          <w:lang w:val="en-US" w:eastAsia="zh-CN"/>
        </w:rPr>
        <w:t>建立</w:t>
      </w:r>
      <w:r>
        <w:rPr>
          <w:rFonts w:hint="eastAsia" w:ascii="Times New Roman" w:hAnsi="Times New Roman" w:eastAsia="仿宋_GB2312" w:cs="Times New Roman"/>
          <w:b w:val="0"/>
          <w:bCs w:val="0"/>
          <w:color w:val="auto"/>
          <w:sz w:val="32"/>
          <w:szCs w:val="32"/>
          <w:highlight w:val="none"/>
          <w:u w:val="none" w:color="auto"/>
          <w:rtl w:val="0"/>
          <w:lang w:val="en-US" w:eastAsia="zh-CN"/>
        </w:rPr>
        <w:t>人工智能</w:t>
      </w:r>
      <w:r>
        <w:rPr>
          <w:rFonts w:hint="default" w:ascii="Times New Roman" w:hAnsi="Times New Roman" w:eastAsia="仿宋_GB2312" w:cs="Times New Roman"/>
          <w:b w:val="0"/>
          <w:bCs w:val="0"/>
          <w:color w:val="auto"/>
          <w:sz w:val="32"/>
          <w:szCs w:val="32"/>
          <w:highlight w:val="none"/>
          <w:u w:val="none" w:color="auto"/>
          <w:rtl w:val="0"/>
          <w:lang w:val="en-US" w:eastAsia="zh-CN"/>
        </w:rPr>
        <w:t>人才数据库，</w:t>
      </w:r>
      <w:r>
        <w:rPr>
          <w:rFonts w:hint="eastAsia" w:ascii="Times New Roman" w:hAnsi="Times New Roman" w:eastAsia="仿宋_GB2312" w:cs="Times New Roman"/>
          <w:b w:val="0"/>
          <w:bCs w:val="0"/>
          <w:color w:val="auto"/>
          <w:sz w:val="32"/>
          <w:szCs w:val="32"/>
          <w:highlight w:val="none"/>
          <w:u w:val="none" w:color="auto"/>
          <w:rtl w:val="0"/>
          <w:lang w:val="en-US" w:eastAsia="zh-CN"/>
        </w:rPr>
        <w:t>“一人一策”推进顶尖人才引进和培育。推动</w:t>
      </w:r>
      <w:r>
        <w:rPr>
          <w:rFonts w:hint="default" w:ascii="Times New Roman" w:hAnsi="Times New Roman" w:eastAsia="仿宋_GB2312" w:cs="Times New Roman"/>
          <w:b w:val="0"/>
          <w:bCs w:val="0"/>
          <w:color w:val="auto"/>
          <w:sz w:val="32"/>
          <w:szCs w:val="32"/>
          <w:highlight w:val="none"/>
          <w:u w:val="none" w:color="auto"/>
          <w:rtl w:val="0"/>
          <w:lang w:val="en-US" w:eastAsia="zh-CN"/>
        </w:rPr>
        <w:t>省人工智能学院</w:t>
      </w:r>
      <w:r>
        <w:rPr>
          <w:rFonts w:hint="eastAsia" w:ascii="Times New Roman" w:hAnsi="Times New Roman" w:eastAsia="仿宋_GB2312" w:cs="Times New Roman"/>
          <w:b w:val="0"/>
          <w:bCs w:val="0"/>
          <w:color w:val="auto"/>
          <w:sz w:val="32"/>
          <w:szCs w:val="32"/>
          <w:highlight w:val="none"/>
          <w:u w:val="none" w:color="auto"/>
          <w:rtl w:val="0"/>
          <w:lang w:val="en-US" w:eastAsia="zh-CN"/>
        </w:rPr>
        <w:t>提质增效</w:t>
      </w:r>
      <w:r>
        <w:rPr>
          <w:rFonts w:hint="default" w:ascii="Times New Roman" w:hAnsi="Times New Roman" w:eastAsia="仿宋_GB2312" w:cs="Times New Roman"/>
          <w:b w:val="0"/>
          <w:bCs w:val="0"/>
          <w:color w:val="auto"/>
          <w:sz w:val="32"/>
          <w:szCs w:val="32"/>
          <w:highlight w:val="none"/>
          <w:u w:val="none" w:color="auto"/>
          <w:rtl w:val="0"/>
          <w:lang w:val="en-US" w:eastAsia="zh-CN"/>
        </w:rPr>
        <w:t>，</w:t>
      </w:r>
      <w:r>
        <w:rPr>
          <w:rFonts w:hint="eastAsia" w:ascii="Times New Roman" w:hAnsi="Times New Roman" w:eastAsia="仿宋_GB2312" w:cs="Times New Roman"/>
          <w:b w:val="0"/>
          <w:bCs w:val="0"/>
          <w:color w:val="auto"/>
          <w:sz w:val="32"/>
          <w:szCs w:val="32"/>
          <w:highlight w:val="none"/>
          <w:u w:val="none" w:color="auto"/>
          <w:rtl w:val="0"/>
          <w:lang w:val="en-US" w:eastAsia="zh-CN"/>
        </w:rPr>
        <w:t>构建本硕博贯通的人才培养体系，夯实本土人才根基。</w:t>
      </w:r>
      <w:r>
        <w:rPr>
          <w:rFonts w:hint="default" w:ascii="Times New Roman" w:hAnsi="Times New Roman" w:eastAsia="仿宋_GB2312" w:cs="Times New Roman"/>
          <w:b w:val="0"/>
          <w:bCs w:val="0"/>
          <w:color w:val="auto"/>
          <w:sz w:val="32"/>
          <w:szCs w:val="32"/>
          <w:highlight w:val="none"/>
          <w:u w:val="none" w:color="auto"/>
          <w:rtl w:val="0"/>
          <w:lang w:val="en-US" w:eastAsia="zh-CN"/>
        </w:rPr>
        <w:t>推进技能人才</w:t>
      </w:r>
      <w:r>
        <w:rPr>
          <w:rFonts w:hint="eastAsia" w:ascii="Times New Roman" w:hAnsi="Times New Roman" w:eastAsia="仿宋_GB2312" w:cs="Times New Roman"/>
          <w:b w:val="0"/>
          <w:bCs w:val="0"/>
          <w:color w:val="auto"/>
          <w:sz w:val="32"/>
          <w:szCs w:val="32"/>
          <w:highlight w:val="none"/>
          <w:u w:val="none" w:color="auto"/>
          <w:rtl w:val="0"/>
          <w:lang w:val="en-US" w:eastAsia="zh-CN"/>
        </w:rPr>
        <w:t>“</w:t>
      </w:r>
      <w:r>
        <w:rPr>
          <w:rFonts w:hint="default" w:ascii="Times New Roman" w:hAnsi="Times New Roman" w:eastAsia="仿宋_GB2312" w:cs="Times New Roman"/>
          <w:b w:val="0"/>
          <w:bCs w:val="0"/>
          <w:color w:val="auto"/>
          <w:sz w:val="32"/>
          <w:szCs w:val="32"/>
          <w:highlight w:val="none"/>
          <w:u w:val="none" w:color="auto"/>
          <w:rtl w:val="0"/>
          <w:lang w:val="en-US" w:eastAsia="zh-CN"/>
        </w:rPr>
        <w:t>订单式</w:t>
      </w:r>
      <w:r>
        <w:rPr>
          <w:rFonts w:hint="eastAsia" w:ascii="Times New Roman" w:hAnsi="Times New Roman" w:eastAsia="仿宋_GB2312" w:cs="Times New Roman"/>
          <w:b w:val="0"/>
          <w:bCs w:val="0"/>
          <w:color w:val="auto"/>
          <w:sz w:val="32"/>
          <w:szCs w:val="32"/>
          <w:highlight w:val="none"/>
          <w:u w:val="none" w:color="auto"/>
          <w:rtl w:val="0"/>
          <w:lang w:val="en-US" w:eastAsia="zh-CN"/>
        </w:rPr>
        <w:t>”</w:t>
      </w:r>
      <w:r>
        <w:rPr>
          <w:rFonts w:hint="default" w:ascii="Times New Roman" w:hAnsi="Times New Roman" w:eastAsia="仿宋_GB2312" w:cs="Times New Roman"/>
          <w:b w:val="0"/>
          <w:bCs w:val="0"/>
          <w:color w:val="auto"/>
          <w:sz w:val="32"/>
          <w:szCs w:val="32"/>
          <w:highlight w:val="none"/>
          <w:u w:val="none" w:color="auto"/>
          <w:rtl w:val="0"/>
          <w:lang w:val="en-US" w:eastAsia="zh-CN"/>
        </w:rPr>
        <w:t>培养，</w:t>
      </w:r>
      <w:r>
        <w:rPr>
          <w:rFonts w:hint="eastAsia" w:ascii="Times New Roman" w:hAnsi="Times New Roman" w:eastAsia="仿宋_GB2312" w:cs="Times New Roman"/>
          <w:b w:val="0"/>
          <w:bCs w:val="0"/>
          <w:color w:val="auto"/>
          <w:sz w:val="32"/>
          <w:szCs w:val="32"/>
          <w:highlight w:val="none"/>
          <w:u w:val="none" w:color="auto"/>
          <w:rtl w:val="0"/>
          <w:lang w:val="en-US" w:eastAsia="zh-CN"/>
        </w:rPr>
        <w:t>培养一批“懂工艺、善操作、能创新”的基础人才。</w:t>
      </w:r>
      <w:r>
        <w:rPr>
          <w:rFonts w:hint="default" w:ascii="Times New Roman" w:hAnsi="Times New Roman" w:eastAsia="仿宋_GB2312" w:cs="Times New Roman"/>
          <w:b w:val="0"/>
          <w:bCs w:val="0"/>
          <w:color w:val="auto"/>
          <w:sz w:val="32"/>
          <w:szCs w:val="32"/>
          <w:highlight w:val="none"/>
          <w:u w:val="none" w:color="auto"/>
          <w:rtl w:val="0"/>
          <w:lang w:val="en-US" w:eastAsia="zh-CN"/>
        </w:rPr>
        <w:t>改革建立</w:t>
      </w:r>
      <w:r>
        <w:rPr>
          <w:rFonts w:hint="eastAsia" w:ascii="Times New Roman" w:hAnsi="Times New Roman" w:eastAsia="仿宋_GB2312" w:cs="Times New Roman"/>
          <w:color w:val="auto"/>
          <w:kern w:val="0"/>
          <w:sz w:val="32"/>
          <w:szCs w:val="32"/>
          <w:u w:val="none" w:color="auto"/>
          <w:rtl w:val="0"/>
          <w:lang w:val="en-US" w:eastAsia="zh-CN"/>
        </w:rPr>
        <w:t>“</w:t>
      </w:r>
      <w:r>
        <w:rPr>
          <w:rFonts w:hint="default" w:ascii="Times New Roman" w:hAnsi="Times New Roman" w:eastAsia="仿宋_GB2312" w:cs="Times New Roman"/>
          <w:color w:val="auto"/>
          <w:kern w:val="0"/>
          <w:sz w:val="32"/>
          <w:szCs w:val="32"/>
          <w:u w:val="none" w:color="auto"/>
          <w:rtl w:val="0"/>
          <w:lang w:val="en-US" w:eastAsia="zh-CN"/>
        </w:rPr>
        <w:t>企业认定、政府认账</w:t>
      </w:r>
      <w:r>
        <w:rPr>
          <w:rFonts w:hint="eastAsia" w:ascii="Times New Roman" w:hAnsi="Times New Roman" w:eastAsia="仿宋_GB2312" w:cs="Times New Roman"/>
          <w:color w:val="auto"/>
          <w:kern w:val="0"/>
          <w:sz w:val="32"/>
          <w:szCs w:val="32"/>
          <w:u w:val="none" w:color="auto"/>
          <w:rtl w:val="0"/>
          <w:lang w:val="en-US" w:eastAsia="zh-CN"/>
        </w:rPr>
        <w:t>”</w:t>
      </w:r>
      <w:r>
        <w:rPr>
          <w:rFonts w:hint="default" w:ascii="Times New Roman" w:hAnsi="Times New Roman" w:eastAsia="仿宋_GB2312" w:cs="Times New Roman"/>
          <w:color w:val="auto"/>
          <w:kern w:val="0"/>
          <w:sz w:val="32"/>
          <w:szCs w:val="32"/>
          <w:u w:val="none" w:color="auto"/>
          <w:rtl w:val="0"/>
          <w:lang w:val="en-US" w:eastAsia="zh-CN"/>
        </w:rPr>
        <w:t>人才评价</w:t>
      </w:r>
      <w:r>
        <w:rPr>
          <w:rFonts w:hint="eastAsia" w:ascii="Times New Roman" w:hAnsi="Times New Roman" w:eastAsia="仿宋_GB2312" w:cs="Times New Roman"/>
          <w:b w:val="0"/>
          <w:bCs w:val="0"/>
          <w:color w:val="auto"/>
          <w:sz w:val="32"/>
          <w:szCs w:val="32"/>
          <w:highlight w:val="none"/>
          <w:u w:val="none" w:color="auto"/>
          <w:rtl w:val="0"/>
          <w:lang w:val="en-US" w:eastAsia="zh-CN"/>
        </w:rPr>
        <w:t>、全省特定紧缺人才统筹调配等机制</w:t>
      </w:r>
      <w:r>
        <w:rPr>
          <w:rFonts w:hint="default" w:ascii="Times New Roman" w:hAnsi="Times New Roman" w:eastAsia="仿宋_GB2312" w:cs="Times New Roman"/>
          <w:b w:val="0"/>
          <w:bCs w:val="0"/>
          <w:color w:val="auto"/>
          <w:sz w:val="32"/>
          <w:szCs w:val="32"/>
          <w:highlight w:val="none"/>
          <w:u w:val="none" w:color="auto"/>
          <w:rtl w:val="0"/>
          <w:lang w:val="en-US" w:eastAsia="zh-CN"/>
        </w:rPr>
        <w:t>。</w:t>
      </w:r>
      <w:r>
        <w:rPr>
          <w:rFonts w:hint="eastAsia" w:ascii="Times New Roman" w:hAnsi="Times New Roman" w:eastAsia="仿宋_GB2312" w:cs="Times New Roman"/>
          <w:b w:val="0"/>
          <w:bCs w:val="0"/>
          <w:color w:val="auto"/>
          <w:kern w:val="2"/>
          <w:sz w:val="32"/>
          <w:szCs w:val="32"/>
          <w:highlight w:val="none"/>
          <w:u w:val="none" w:color="auto"/>
          <w:rtl w:val="0"/>
          <w:lang w:val="en-US" w:eastAsia="zh-CN" w:bidi="ar-SA"/>
        </w:rPr>
        <w:t>开展</w:t>
      </w:r>
      <w:r>
        <w:rPr>
          <w:rFonts w:hint="default" w:ascii="Times New Roman" w:hAnsi="Times New Roman" w:eastAsia="仿宋_GB2312" w:cs="Times New Roman"/>
          <w:b w:val="0"/>
          <w:bCs w:val="0"/>
          <w:color w:val="auto"/>
          <w:kern w:val="2"/>
          <w:sz w:val="32"/>
          <w:szCs w:val="32"/>
          <w:highlight w:val="none"/>
          <w:u w:val="none" w:color="auto"/>
          <w:rtl w:val="0"/>
          <w:lang w:val="en-US" w:eastAsia="zh-CN" w:bidi="ar-SA"/>
        </w:rPr>
        <w:t>人工智能、</w:t>
      </w:r>
      <w:r>
        <w:rPr>
          <w:rFonts w:hint="eastAsia" w:ascii="Times New Roman" w:hAnsi="Times New Roman" w:eastAsia="仿宋_GB2312" w:cs="Times New Roman"/>
          <w:b w:val="0"/>
          <w:bCs w:val="0"/>
          <w:color w:val="auto"/>
          <w:kern w:val="2"/>
          <w:sz w:val="32"/>
          <w:szCs w:val="32"/>
          <w:highlight w:val="none"/>
          <w:u w:val="none" w:color="auto"/>
          <w:rtl w:val="0"/>
          <w:lang w:val="en-US" w:eastAsia="zh-CN" w:bidi="ar-SA"/>
        </w:rPr>
        <w:t>低空智能</w:t>
      </w:r>
      <w:r>
        <w:rPr>
          <w:rFonts w:hint="default" w:ascii="Times New Roman" w:hAnsi="Times New Roman" w:eastAsia="仿宋_GB2312" w:cs="Times New Roman"/>
          <w:b w:val="0"/>
          <w:bCs w:val="0"/>
          <w:color w:val="auto"/>
          <w:kern w:val="2"/>
          <w:sz w:val="32"/>
          <w:szCs w:val="32"/>
          <w:highlight w:val="none"/>
          <w:u w:val="none" w:color="auto"/>
          <w:rtl w:val="0"/>
          <w:lang w:val="en-US" w:eastAsia="zh-CN" w:bidi="ar-SA"/>
        </w:rPr>
        <w:t>创新创业大赛</w:t>
      </w:r>
      <w:r>
        <w:rPr>
          <w:rFonts w:hint="eastAsia" w:ascii="Times New Roman" w:hAnsi="Times New Roman" w:eastAsia="仿宋_GB2312" w:cs="Times New Roman"/>
          <w:b w:val="0"/>
          <w:bCs w:val="0"/>
          <w:color w:val="auto"/>
          <w:kern w:val="2"/>
          <w:sz w:val="32"/>
          <w:szCs w:val="32"/>
          <w:highlight w:val="none"/>
          <w:u w:val="none" w:color="auto"/>
          <w:rtl w:val="0"/>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rtl w:val="0"/>
          <w:lang w:val="en-US" w:eastAsia="zh-CN" w:bidi="ar-SA"/>
        </w:rPr>
        <w:t>算法挑战赛等，</w:t>
      </w:r>
      <w:r>
        <w:rPr>
          <w:rFonts w:hint="eastAsia" w:ascii="Times New Roman" w:hAnsi="Times New Roman" w:eastAsia="仿宋_GB2312" w:cs="Times New Roman"/>
          <w:b w:val="0"/>
          <w:bCs w:val="0"/>
          <w:color w:val="auto"/>
          <w:kern w:val="2"/>
          <w:sz w:val="32"/>
          <w:szCs w:val="32"/>
          <w:highlight w:val="none"/>
          <w:u w:val="none" w:color="auto"/>
          <w:rtl w:val="0"/>
          <w:lang w:val="en-US" w:eastAsia="zh-CN" w:bidi="ar-SA"/>
        </w:rPr>
        <w:t>打通</w:t>
      </w:r>
      <w:r>
        <w:rPr>
          <w:rFonts w:hint="default" w:ascii="Times New Roman" w:hAnsi="Times New Roman" w:eastAsia="仿宋_GB2312" w:cs="Times New Roman"/>
          <w:b w:val="0"/>
          <w:bCs w:val="0"/>
          <w:color w:val="auto"/>
          <w:kern w:val="2"/>
          <w:sz w:val="32"/>
          <w:szCs w:val="32"/>
          <w:highlight w:val="none"/>
          <w:u w:val="none" w:color="auto"/>
          <w:rtl w:val="0"/>
          <w:lang w:val="en-US" w:eastAsia="zh-CN" w:bidi="ar-SA"/>
        </w:rPr>
        <w:t>以赛选才、以赛引才</w:t>
      </w:r>
      <w:r>
        <w:rPr>
          <w:rFonts w:hint="eastAsia" w:ascii="Times New Roman" w:hAnsi="Times New Roman" w:eastAsia="仿宋_GB2312" w:cs="Times New Roman"/>
          <w:b w:val="0"/>
          <w:bCs w:val="0"/>
          <w:color w:val="auto"/>
          <w:kern w:val="2"/>
          <w:sz w:val="32"/>
          <w:szCs w:val="32"/>
          <w:highlight w:val="none"/>
          <w:u w:val="none" w:color="auto"/>
          <w:rtl w:val="0"/>
          <w:lang w:val="en-US" w:eastAsia="zh-CN" w:bidi="ar-SA"/>
        </w:rPr>
        <w:t>渠道</w:t>
      </w:r>
      <w:r>
        <w:rPr>
          <w:rFonts w:hint="default" w:ascii="Times New Roman" w:hAnsi="Times New Roman" w:eastAsia="仿宋_GB2312" w:cs="Times New Roman"/>
          <w:b w:val="0"/>
          <w:bCs w:val="0"/>
          <w:color w:val="auto"/>
          <w:kern w:val="2"/>
          <w:sz w:val="32"/>
          <w:szCs w:val="32"/>
          <w:highlight w:val="none"/>
          <w:u w:val="none" w:color="auto"/>
          <w:rtl w:val="0"/>
          <w:lang w:val="en-US" w:eastAsia="zh-CN" w:bidi="ar-SA"/>
        </w:rPr>
        <w:t>。</w:t>
      </w:r>
    </w:p>
    <w:p w14:paraId="661E598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b w:val="0"/>
          <w:bCs w:val="0"/>
          <w:strike w:val="0"/>
          <w:dstrike w:val="0"/>
          <w:color w:val="auto"/>
          <w:kern w:val="2"/>
          <w:sz w:val="32"/>
          <w:szCs w:val="32"/>
          <w:u w:val="single" w:color="auto"/>
          <w:lang w:val="en-US" w:eastAsia="zh-CN" w:bidi="ar-SA"/>
        </w:rPr>
      </w:pPr>
      <w:r>
        <w:rPr>
          <w:rFonts w:hint="default" w:ascii="Times New Roman" w:hAnsi="Times New Roman" w:eastAsia="楷体_GB2312" w:cs="Times New Roman"/>
          <w:b w:val="0"/>
          <w:bCs w:val="0"/>
          <w:i w:val="0"/>
          <w:iCs w:val="0"/>
          <w:caps w:val="0"/>
          <w:color w:val="auto"/>
          <w:spacing w:val="0"/>
          <w:kern w:val="2"/>
          <w:sz w:val="32"/>
          <w:szCs w:val="32"/>
          <w:u w:val="none" w:color="auto"/>
          <w:shd w:val="clear" w:color="auto" w:fill="auto"/>
          <w:lang w:val="en-US" w:eastAsia="zh-CN" w:bidi="ar"/>
        </w:rPr>
        <w:t>（五）加强政策保障。</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bidi="ar"/>
        </w:rPr>
        <w:t>修订《四川省促进人工智能产业链发展若干政策》，提升政策支持精准度和及时性。</w:t>
      </w:r>
      <w:r>
        <w:rPr>
          <w:rFonts w:hint="default" w:ascii="Times New Roman" w:hAnsi="Times New Roman" w:eastAsia="仿宋_GB2312" w:cs="Times New Roman"/>
          <w:b w:val="0"/>
          <w:bCs w:val="0"/>
          <w:color w:val="auto"/>
          <w:sz w:val="32"/>
          <w:szCs w:val="32"/>
          <w:u w:val="none" w:color="auto"/>
          <w:lang w:val="en-US" w:eastAsia="zh-CN"/>
        </w:rPr>
        <w:t>实施</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模型券</w:t>
      </w:r>
      <w:r>
        <w:rPr>
          <w:rFonts w:hint="eastAsia" w:ascii="Times New Roman" w:hAnsi="Times New Roman" w:eastAsia="仿宋_GB2312" w:cs="Times New Roman"/>
          <w:b w:val="0"/>
          <w:bCs w:val="0"/>
          <w:color w:val="auto"/>
          <w:sz w:val="32"/>
          <w:szCs w:val="32"/>
          <w:u w:val="none" w:color="auto"/>
          <w:rtl w:val="0"/>
          <w:lang w:val="en-US" w:eastAsia="zh-CN"/>
        </w:rPr>
        <w:t>”</w:t>
      </w:r>
      <w:r>
        <w:rPr>
          <w:rFonts w:hint="eastAsia" w:ascii="Times New Roman" w:hAnsi="Times New Roman" w:eastAsia="仿宋_GB2312" w:cs="Times New Roman"/>
          <w:b w:val="0"/>
          <w:bCs w:val="0"/>
          <w:color w:val="auto"/>
          <w:sz w:val="32"/>
          <w:szCs w:val="32"/>
          <w:u w:val="none" w:color="auto"/>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场景券</w:t>
      </w:r>
      <w:r>
        <w:rPr>
          <w:rFonts w:hint="eastAsia"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u w:val="none" w:color="auto"/>
          <w:rtl w:val="0"/>
          <w:lang w:val="en-US" w:eastAsia="zh-CN"/>
        </w:rPr>
        <w:t>，</w:t>
      </w:r>
      <w:r>
        <w:rPr>
          <w:rFonts w:hint="default" w:ascii="Times New Roman" w:hAnsi="Times New Roman" w:eastAsia="仿宋_GB2312" w:cs="Times New Roman"/>
          <w:b w:val="0"/>
          <w:bCs w:val="0"/>
          <w:color w:val="auto"/>
          <w:sz w:val="32"/>
          <w:szCs w:val="32"/>
          <w:highlight w:val="none"/>
          <w:u w:val="none" w:color="auto"/>
          <w:rtl w:val="0"/>
          <w:lang w:val="en-US" w:eastAsia="zh-CN"/>
        </w:rPr>
        <w:t>引入TOKEN消耗量评价指标，</w:t>
      </w:r>
      <w:r>
        <w:rPr>
          <w:rFonts w:hint="eastAsia" w:ascii="Times New Roman" w:hAnsi="Times New Roman" w:eastAsia="仿宋_GB2312" w:cs="Times New Roman"/>
          <w:b w:val="0"/>
          <w:bCs w:val="0"/>
          <w:color w:val="auto"/>
          <w:sz w:val="32"/>
          <w:szCs w:val="32"/>
          <w:u w:val="none" w:color="auto"/>
          <w:rtl w:val="0"/>
          <w:lang w:val="en-US" w:eastAsia="zh-CN"/>
        </w:rPr>
        <w:t>精准支持企业模型研发、场景应用</w:t>
      </w:r>
      <w:r>
        <w:rPr>
          <w:rFonts w:hint="default" w:ascii="Times New Roman" w:hAnsi="Times New Roman" w:eastAsia="仿宋_GB2312" w:cs="Times New Roman"/>
          <w:b w:val="0"/>
          <w:bCs w:val="0"/>
          <w:i w:val="0"/>
          <w:iCs w:val="0"/>
          <w:caps w:val="0"/>
          <w:color w:val="auto"/>
          <w:spacing w:val="0"/>
          <w:kern w:val="2"/>
          <w:sz w:val="32"/>
          <w:szCs w:val="32"/>
          <w:u w:val="none" w:color="auto"/>
          <w:shd w:val="clear" w:color="auto" w:fill="auto"/>
          <w:lang w:val="en-US" w:eastAsia="zh-CN" w:bidi="ar"/>
        </w:rPr>
        <w:t>。</w:t>
      </w:r>
      <w:r>
        <w:rPr>
          <w:rFonts w:hint="default" w:ascii="Times New Roman" w:hAnsi="Times New Roman" w:eastAsia="仿宋_GB2312" w:cs="Times New Roman"/>
          <w:color w:val="auto"/>
          <w:sz w:val="32"/>
          <w:szCs w:val="32"/>
          <w:u w:val="none" w:color="auto"/>
        </w:rPr>
        <w:t>建立融资</w:t>
      </w:r>
      <w:r>
        <w:rPr>
          <w:rFonts w:hint="eastAsia"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rPr>
        <w:t>白名单</w:t>
      </w:r>
      <w:r>
        <w:rPr>
          <w:rFonts w:hint="eastAsia"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rPr>
        <w:t>制度，</w:t>
      </w:r>
      <w:r>
        <w:rPr>
          <w:rFonts w:hint="eastAsia" w:ascii="Times New Roman" w:hAnsi="Times New Roman" w:eastAsia="仿宋_GB2312" w:cs="Times New Roman"/>
          <w:color w:val="auto"/>
          <w:sz w:val="32"/>
          <w:szCs w:val="32"/>
          <w:u w:val="none" w:color="auto"/>
          <w:lang w:val="en-US" w:eastAsia="zh-CN"/>
        </w:rPr>
        <w:t>推动</w:t>
      </w:r>
      <w:r>
        <w:rPr>
          <w:rFonts w:hint="default" w:ascii="Times New Roman" w:hAnsi="Times New Roman" w:eastAsia="仿宋_GB2312" w:cs="Times New Roman"/>
          <w:color w:val="auto"/>
          <w:sz w:val="32"/>
          <w:szCs w:val="32"/>
          <w:u w:val="none" w:color="auto"/>
        </w:rPr>
        <w:t>为符合条件的人工智能创新型企业设置便捷审贷制度和放款绿色通道</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lang w:val="en-US" w:eastAsia="zh-CN"/>
        </w:rPr>
        <w:t>优化人工智能基础设施地方政府专项债工作流程，提升项目谋划储备、落地建设质效。</w:t>
      </w:r>
      <w:r>
        <w:rPr>
          <w:rFonts w:hint="default" w:ascii="Times New Roman" w:hAnsi="Times New Roman" w:eastAsia="仿宋_GB2312" w:cs="Times New Roman"/>
          <w:b w:val="0"/>
          <w:bCs w:val="0"/>
          <w:strike w:val="0"/>
          <w:dstrike w:val="0"/>
          <w:color w:val="auto"/>
          <w:kern w:val="2"/>
          <w:sz w:val="32"/>
          <w:szCs w:val="32"/>
          <w:u w:val="none" w:color="auto"/>
          <w:lang w:val="en-US" w:eastAsia="zh-CN" w:bidi="ar-SA"/>
        </w:rPr>
        <w:t>支持行业协会、联盟等机构，开展人工智能产品推广、供需对接等服务</w:t>
      </w:r>
      <w:r>
        <w:rPr>
          <w:rFonts w:hint="eastAsia" w:eastAsia="仿宋_GB2312" w:cs="Times New Roman"/>
          <w:b w:val="0"/>
          <w:bCs w:val="0"/>
          <w:strike w:val="0"/>
          <w:dstrike w:val="0"/>
          <w:color w:val="auto"/>
          <w:kern w:val="2"/>
          <w:sz w:val="32"/>
          <w:szCs w:val="32"/>
          <w:u w:val="none" w:color="auto"/>
          <w:lang w:val="en-US" w:eastAsia="zh-CN" w:bidi="ar-SA"/>
        </w:rPr>
        <w:t>。</w:t>
      </w:r>
      <w:r>
        <w:rPr>
          <w:rFonts w:hint="default" w:ascii="Times New Roman" w:hAnsi="Times New Roman" w:eastAsia="仿宋_GB2312" w:cs="Times New Roman"/>
          <w:b w:val="0"/>
          <w:bCs w:val="0"/>
          <w:color w:val="auto"/>
          <w:sz w:val="32"/>
          <w:szCs w:val="32"/>
          <w:u w:val="none" w:color="auto"/>
          <w:rtl w:val="0"/>
          <w:lang w:val="en-US" w:eastAsia="zh-CN"/>
        </w:rPr>
        <w:t>加大人工智能领域财政支持力度，</w:t>
      </w:r>
      <w:r>
        <w:rPr>
          <w:rFonts w:hint="eastAsia" w:ascii="Times New Roman" w:hAnsi="Times New Roman" w:eastAsia="仿宋_GB2312" w:cs="Times New Roman"/>
          <w:b w:val="0"/>
          <w:bCs w:val="0"/>
          <w:color w:val="auto"/>
          <w:sz w:val="32"/>
          <w:szCs w:val="32"/>
          <w:u w:val="none" w:color="auto"/>
          <w:rtl w:val="0"/>
          <w:lang w:val="en-US" w:eastAsia="zh-CN"/>
        </w:rPr>
        <w:t>更大力度推进</w:t>
      </w:r>
      <w:r>
        <w:rPr>
          <w:rFonts w:hint="default" w:ascii="Times New Roman" w:hAnsi="Times New Roman" w:eastAsia="仿宋_GB2312" w:cs="Times New Roman"/>
          <w:b w:val="0"/>
          <w:bCs w:val="0"/>
          <w:color w:val="auto"/>
          <w:sz w:val="32"/>
          <w:szCs w:val="32"/>
          <w:u w:val="none" w:color="auto"/>
          <w:rtl w:val="0"/>
          <w:lang w:val="en-US" w:eastAsia="zh-CN"/>
        </w:rPr>
        <w:t>关键核心技术攻关、重大示范应用、重大项目实施</w:t>
      </w:r>
      <w:r>
        <w:rPr>
          <w:rFonts w:hint="eastAsia" w:ascii="Times New Roman" w:hAnsi="Times New Roman" w:eastAsia="仿宋_GB2312" w:cs="Times New Roman"/>
          <w:b w:val="0"/>
          <w:bCs w:val="0"/>
          <w:color w:val="auto"/>
          <w:sz w:val="32"/>
          <w:szCs w:val="32"/>
          <w:u w:val="none" w:color="auto"/>
          <w:rtl w:val="0"/>
          <w:lang w:val="en-US" w:eastAsia="zh-CN"/>
        </w:rPr>
        <w:t>、重点产品采购</w:t>
      </w:r>
      <w:r>
        <w:rPr>
          <w:rFonts w:hint="default" w:ascii="Times New Roman" w:hAnsi="Times New Roman" w:eastAsia="仿宋_GB2312" w:cs="Times New Roman"/>
          <w:b w:val="0"/>
          <w:bCs w:val="0"/>
          <w:color w:val="auto"/>
          <w:sz w:val="32"/>
          <w:szCs w:val="32"/>
          <w:u w:val="none" w:color="auto"/>
          <w:rtl w:val="0"/>
          <w:lang w:val="en-US" w:eastAsia="zh-CN"/>
        </w:rPr>
        <w:t>。</w:t>
      </w:r>
    </w:p>
    <w:p w14:paraId="4CEC2EF9">
      <w:pPr>
        <w:keepNext w:val="0"/>
        <w:keepLines w:val="0"/>
        <w:pageBreakBefore w:val="0"/>
        <w:widowControl w:val="0"/>
        <w:kinsoku/>
        <w:wordWrap/>
        <w:topLinePunct w:val="0"/>
        <w:bidi w:val="0"/>
        <w:spacing w:line="580" w:lineRule="exact"/>
        <w:ind w:firstLine="640" w:firstLineChars="200"/>
        <w:textAlignment w:val="auto"/>
        <w:rPr>
          <w:rFonts w:hint="default"/>
          <w:color w:val="auto"/>
          <w:lang w:eastAsia="zh-CN"/>
        </w:rPr>
      </w:pPr>
      <w:r>
        <w:rPr>
          <w:rFonts w:hint="default" w:ascii="Times New Roman" w:hAnsi="Times New Roman" w:eastAsia="楷体_GB2312" w:cs="Times New Roman"/>
          <w:color w:val="auto"/>
          <w:sz w:val="32"/>
          <w:szCs w:val="32"/>
          <w:u w:val="none" w:color="auto"/>
          <w:lang w:eastAsia="zh-CN"/>
        </w:rPr>
        <w:t>（</w:t>
      </w:r>
      <w:r>
        <w:rPr>
          <w:rFonts w:hint="default" w:ascii="Times New Roman" w:hAnsi="Times New Roman" w:eastAsia="楷体_GB2312" w:cs="Times New Roman"/>
          <w:color w:val="auto"/>
          <w:sz w:val="32"/>
          <w:szCs w:val="32"/>
          <w:u w:val="none" w:color="auto"/>
          <w:lang w:val="en-US" w:eastAsia="zh-CN"/>
        </w:rPr>
        <w:t>六</w:t>
      </w:r>
      <w:r>
        <w:rPr>
          <w:rFonts w:hint="default" w:ascii="Times New Roman" w:hAnsi="Times New Roman" w:eastAsia="楷体_GB2312" w:cs="Times New Roman"/>
          <w:color w:val="auto"/>
          <w:sz w:val="32"/>
          <w:szCs w:val="32"/>
          <w:u w:val="none" w:color="auto"/>
          <w:lang w:eastAsia="zh-CN"/>
        </w:rPr>
        <w:t>）</w:t>
      </w:r>
      <w:r>
        <w:rPr>
          <w:rFonts w:hint="default" w:ascii="Times New Roman" w:hAnsi="Times New Roman" w:eastAsia="楷体_GB2312" w:cs="Times New Roman"/>
          <w:color w:val="auto"/>
          <w:sz w:val="32"/>
          <w:szCs w:val="32"/>
          <w:u w:val="none" w:color="auto"/>
          <w:lang w:val="en-US" w:eastAsia="zh-CN"/>
        </w:rPr>
        <w:t>落实安全治理。</w:t>
      </w:r>
      <w:r>
        <w:rPr>
          <w:rFonts w:hint="default" w:ascii="Times New Roman" w:hAnsi="Times New Roman" w:eastAsia="仿宋_GB2312" w:cs="Times New Roman"/>
          <w:color w:val="auto"/>
          <w:sz w:val="32"/>
          <w:szCs w:val="32"/>
          <w:u w:val="none" w:color="auto"/>
          <w:lang w:val="en-US" w:eastAsia="zh-CN"/>
        </w:rPr>
        <w:t>建立</w:t>
      </w:r>
      <w:r>
        <w:rPr>
          <w:rFonts w:hint="default" w:ascii="Times New Roman" w:hAnsi="Times New Roman" w:eastAsia="仿宋_GB2312" w:cs="Times New Roman"/>
          <w:b w:val="0"/>
          <w:bCs w:val="0"/>
          <w:color w:val="auto"/>
          <w:sz w:val="32"/>
          <w:szCs w:val="32"/>
          <w:u w:val="none" w:color="auto"/>
          <w:rtl w:val="0"/>
          <w:lang w:val="en-US" w:eastAsia="zh-CN"/>
        </w:rPr>
        <w:t>健全人工智能安全监管体系，试点</w:t>
      </w:r>
      <w:r>
        <w:rPr>
          <w:rFonts w:hint="default" w:ascii="Times New Roman" w:hAnsi="Times New Roman" w:eastAsia="仿宋_GB2312" w:cs="Times New Roman"/>
          <w:b w:val="0"/>
          <w:bCs w:val="0"/>
          <w:color w:val="auto"/>
          <w:sz w:val="32"/>
          <w:szCs w:val="32"/>
          <w:u w:val="none" w:color="auto"/>
        </w:rPr>
        <w:t>探索</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Pr>
        <w:t>沙盒监管</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Pr>
        <w:t>机制</w:t>
      </w:r>
      <w:r>
        <w:rPr>
          <w:rFonts w:hint="default"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rtl w:val="0"/>
          <w:lang w:val="en-US" w:eastAsia="zh-CN"/>
        </w:rPr>
        <w:t>强化风险监测、算法备案审查和应用安全监管。</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lang w:val="en-US" w:eastAsia="zh-CN"/>
        </w:rPr>
        <w:t>加强</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rPr>
        <w:t>模型算法、应用系统等</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lang w:val="en-US" w:eastAsia="zh-CN"/>
        </w:rPr>
        <w:t>技术攻关，提升</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rPr>
        <w:t>模型黑箱、幻觉、算法歧视</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lang w:val="en-US" w:eastAsia="zh-CN"/>
        </w:rPr>
        <w:t>等风险防范能力，</w:t>
      </w:r>
      <w:r>
        <w:rPr>
          <w:rFonts w:hint="default" w:ascii="Times New Roman" w:hAnsi="Times New Roman" w:eastAsia="仿宋_GB2312" w:cs="Times New Roman"/>
          <w:i w:val="0"/>
          <w:iCs w:val="0"/>
          <w:caps w:val="0"/>
          <w:color w:val="auto"/>
          <w:spacing w:val="0"/>
          <w:sz w:val="32"/>
          <w:szCs w:val="32"/>
          <w:u w:val="none" w:color="auto"/>
          <w:shd w:val="clear" w:color="auto" w:fill="auto"/>
          <w:lang w:val="en-US" w:eastAsia="zh-CN"/>
        </w:rPr>
        <w:t>以人工智能技术防范人工智能风险</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lang w:val="en-US" w:eastAsia="zh-CN"/>
        </w:rPr>
        <w:t>。</w:t>
      </w:r>
      <w:r>
        <w:rPr>
          <w:rFonts w:hint="default" w:ascii="Times New Roman" w:hAnsi="Times New Roman" w:eastAsia="仿宋_GB2312" w:cs="Times New Roman"/>
          <w:b w:val="0"/>
          <w:bCs w:val="0"/>
          <w:color w:val="auto"/>
          <w:sz w:val="32"/>
          <w:szCs w:val="32"/>
          <w:highlight w:val="none"/>
          <w:u w:val="none" w:color="auto"/>
          <w:rtl w:val="0"/>
          <w:lang w:val="en-US" w:eastAsia="zh-CN"/>
        </w:rPr>
        <w:t>开展伦理、安全等问题研究，推动纳入人工智能产业发展条例，</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rPr>
        <w:t>加快形成包容审慎</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lang w:eastAsia="zh-CN"/>
        </w:rPr>
        <w:t>、</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rPr>
        <w:t>多元协同的人工智能</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lang w:val="en-US" w:eastAsia="zh-CN"/>
        </w:rPr>
        <w:t>发展</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auto"/>
        </w:rPr>
        <w:t>格局。</w:t>
      </w:r>
    </w:p>
    <w:p w14:paraId="52401C79">
      <w:pPr>
        <w:pStyle w:val="29"/>
        <w:ind w:left="0" w:leftChars="0" w:firstLine="0" w:firstLineChars="0"/>
        <w:rPr>
          <w:rFonts w:hint="default" w:ascii="Times New Roman" w:hAnsi="Times New Roman" w:cs="Times New Roman"/>
          <w:b/>
          <w:bCs w:val="0"/>
          <w:sz w:val="32"/>
          <w:lang w:val="en-US" w:eastAsia="zh-CN"/>
        </w:rPr>
      </w:pPr>
    </w:p>
    <w:sectPr>
      <w:headerReference r:id="rId3" w:type="default"/>
      <w:footerReference r:id="rId4" w:type="default"/>
      <w:pgSz w:w="11906" w:h="16838"/>
      <w:pgMar w:top="2098" w:right="1474" w:bottom="1984" w:left="1587" w:header="851" w:footer="113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2C63">
    <w:pPr>
      <w:pStyle w:val="12"/>
      <w:ind w:left="420" w:leftChars="200" w:right="420" w:rightChars="20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C3CB8">
                          <w:pPr>
                            <w:pStyle w:val="1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C3CB8">
                    <w:pPr>
                      <w:pStyle w:val="1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0DD5">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M1MzS3MDY2MDAzMDdT0lEKTi0uzszPAykwNKgFACM4Z6MtAAAA"/>
    <w:docVar w:name="commondata" w:val="eyJoZGlkIjoiNTZlMWQ2ZGY0ZGYyZDhhZDc2YjVhYTRkYTE3MjJlZjEifQ=="/>
    <w:docVar w:name="KSO_WPS_MARK_KEY" w:val="dbe5c8c5-95bb-4688-ab64-0ff0e7bfb05e"/>
  </w:docVars>
  <w:rsids>
    <w:rsidRoot w:val="0035036E"/>
    <w:rsid w:val="00000284"/>
    <w:rsid w:val="00001EAE"/>
    <w:rsid w:val="000031B1"/>
    <w:rsid w:val="0000329B"/>
    <w:rsid w:val="00011577"/>
    <w:rsid w:val="00011FD1"/>
    <w:rsid w:val="00016142"/>
    <w:rsid w:val="000173B5"/>
    <w:rsid w:val="00027662"/>
    <w:rsid w:val="00031FD7"/>
    <w:rsid w:val="00037EFF"/>
    <w:rsid w:val="000419B5"/>
    <w:rsid w:val="00041E7D"/>
    <w:rsid w:val="00045B15"/>
    <w:rsid w:val="000476B9"/>
    <w:rsid w:val="00051F74"/>
    <w:rsid w:val="00053E53"/>
    <w:rsid w:val="00056E53"/>
    <w:rsid w:val="00060A4B"/>
    <w:rsid w:val="0006136B"/>
    <w:rsid w:val="00061DA2"/>
    <w:rsid w:val="00063B63"/>
    <w:rsid w:val="0006591D"/>
    <w:rsid w:val="00070679"/>
    <w:rsid w:val="00071287"/>
    <w:rsid w:val="00073527"/>
    <w:rsid w:val="000768B3"/>
    <w:rsid w:val="00081E13"/>
    <w:rsid w:val="000963D4"/>
    <w:rsid w:val="000976FF"/>
    <w:rsid w:val="000A3EC2"/>
    <w:rsid w:val="000B1580"/>
    <w:rsid w:val="000B23AA"/>
    <w:rsid w:val="000B52EF"/>
    <w:rsid w:val="000C3BB0"/>
    <w:rsid w:val="000C3E85"/>
    <w:rsid w:val="000C4A8A"/>
    <w:rsid w:val="000C55ED"/>
    <w:rsid w:val="000D0860"/>
    <w:rsid w:val="000D26AC"/>
    <w:rsid w:val="000D2EA0"/>
    <w:rsid w:val="000D317F"/>
    <w:rsid w:val="000E5C9C"/>
    <w:rsid w:val="000F0F96"/>
    <w:rsid w:val="000F3960"/>
    <w:rsid w:val="000F4DE9"/>
    <w:rsid w:val="000F6A15"/>
    <w:rsid w:val="000F6EDE"/>
    <w:rsid w:val="00100178"/>
    <w:rsid w:val="001001EE"/>
    <w:rsid w:val="00103304"/>
    <w:rsid w:val="0010356C"/>
    <w:rsid w:val="0010533D"/>
    <w:rsid w:val="0010743A"/>
    <w:rsid w:val="001166F1"/>
    <w:rsid w:val="00122927"/>
    <w:rsid w:val="0012518D"/>
    <w:rsid w:val="00125792"/>
    <w:rsid w:val="00126056"/>
    <w:rsid w:val="00131280"/>
    <w:rsid w:val="00135BC3"/>
    <w:rsid w:val="00137347"/>
    <w:rsid w:val="0015418F"/>
    <w:rsid w:val="00155B14"/>
    <w:rsid w:val="00156475"/>
    <w:rsid w:val="001630CF"/>
    <w:rsid w:val="00165B72"/>
    <w:rsid w:val="0016732D"/>
    <w:rsid w:val="0017383C"/>
    <w:rsid w:val="00175E76"/>
    <w:rsid w:val="0018176B"/>
    <w:rsid w:val="00184F0E"/>
    <w:rsid w:val="00187B08"/>
    <w:rsid w:val="00192745"/>
    <w:rsid w:val="00194E44"/>
    <w:rsid w:val="00195726"/>
    <w:rsid w:val="001964A9"/>
    <w:rsid w:val="001A1628"/>
    <w:rsid w:val="001A1AF0"/>
    <w:rsid w:val="001A5280"/>
    <w:rsid w:val="001A752F"/>
    <w:rsid w:val="001B4A8C"/>
    <w:rsid w:val="001B68D6"/>
    <w:rsid w:val="001C0FC7"/>
    <w:rsid w:val="001C5985"/>
    <w:rsid w:val="001D1798"/>
    <w:rsid w:val="001D2967"/>
    <w:rsid w:val="001D3EFE"/>
    <w:rsid w:val="001D5514"/>
    <w:rsid w:val="001E0BEC"/>
    <w:rsid w:val="001E4F6F"/>
    <w:rsid w:val="001E7954"/>
    <w:rsid w:val="001F0499"/>
    <w:rsid w:val="001F0BC2"/>
    <w:rsid w:val="001F4B36"/>
    <w:rsid w:val="00201A6E"/>
    <w:rsid w:val="002029C5"/>
    <w:rsid w:val="002064B1"/>
    <w:rsid w:val="00206D4E"/>
    <w:rsid w:val="002114D9"/>
    <w:rsid w:val="00221307"/>
    <w:rsid w:val="00221D1E"/>
    <w:rsid w:val="00222CF7"/>
    <w:rsid w:val="002254BF"/>
    <w:rsid w:val="0022599D"/>
    <w:rsid w:val="00232C23"/>
    <w:rsid w:val="00232D27"/>
    <w:rsid w:val="002339D5"/>
    <w:rsid w:val="0024188F"/>
    <w:rsid w:val="00244646"/>
    <w:rsid w:val="002452FA"/>
    <w:rsid w:val="0024741B"/>
    <w:rsid w:val="00252CA3"/>
    <w:rsid w:val="00255120"/>
    <w:rsid w:val="002570F0"/>
    <w:rsid w:val="002606D1"/>
    <w:rsid w:val="00260E37"/>
    <w:rsid w:val="00261821"/>
    <w:rsid w:val="002622E5"/>
    <w:rsid w:val="002674C5"/>
    <w:rsid w:val="00267AB8"/>
    <w:rsid w:val="00267D8C"/>
    <w:rsid w:val="002723D6"/>
    <w:rsid w:val="00272691"/>
    <w:rsid w:val="0028274E"/>
    <w:rsid w:val="0028701F"/>
    <w:rsid w:val="0028709E"/>
    <w:rsid w:val="00292BDA"/>
    <w:rsid w:val="0029366F"/>
    <w:rsid w:val="00293C2B"/>
    <w:rsid w:val="00294FD8"/>
    <w:rsid w:val="002A155E"/>
    <w:rsid w:val="002B0D52"/>
    <w:rsid w:val="002B111B"/>
    <w:rsid w:val="002B3820"/>
    <w:rsid w:val="002B396D"/>
    <w:rsid w:val="002C2797"/>
    <w:rsid w:val="002D0CCD"/>
    <w:rsid w:val="002D16F2"/>
    <w:rsid w:val="002D210A"/>
    <w:rsid w:val="002E3827"/>
    <w:rsid w:val="002E71F2"/>
    <w:rsid w:val="002F1403"/>
    <w:rsid w:val="002F21C6"/>
    <w:rsid w:val="002F47F3"/>
    <w:rsid w:val="00300436"/>
    <w:rsid w:val="00300CDE"/>
    <w:rsid w:val="00307F3C"/>
    <w:rsid w:val="003100F4"/>
    <w:rsid w:val="00313E29"/>
    <w:rsid w:val="00321351"/>
    <w:rsid w:val="003216B4"/>
    <w:rsid w:val="00324F09"/>
    <w:rsid w:val="00325178"/>
    <w:rsid w:val="00330511"/>
    <w:rsid w:val="00332258"/>
    <w:rsid w:val="0033250C"/>
    <w:rsid w:val="00333955"/>
    <w:rsid w:val="0033646C"/>
    <w:rsid w:val="00336766"/>
    <w:rsid w:val="00337937"/>
    <w:rsid w:val="00340C53"/>
    <w:rsid w:val="003438B4"/>
    <w:rsid w:val="0034515B"/>
    <w:rsid w:val="0035036E"/>
    <w:rsid w:val="00350AA7"/>
    <w:rsid w:val="00354F87"/>
    <w:rsid w:val="00367052"/>
    <w:rsid w:val="003673A0"/>
    <w:rsid w:val="003700C3"/>
    <w:rsid w:val="003718C5"/>
    <w:rsid w:val="00371DBA"/>
    <w:rsid w:val="00371FBB"/>
    <w:rsid w:val="00374F2D"/>
    <w:rsid w:val="00380C43"/>
    <w:rsid w:val="00387525"/>
    <w:rsid w:val="00396450"/>
    <w:rsid w:val="00397BD3"/>
    <w:rsid w:val="003A43FB"/>
    <w:rsid w:val="003A689D"/>
    <w:rsid w:val="003B28E2"/>
    <w:rsid w:val="003B5513"/>
    <w:rsid w:val="003C35C0"/>
    <w:rsid w:val="003C3753"/>
    <w:rsid w:val="003C508D"/>
    <w:rsid w:val="003C64B6"/>
    <w:rsid w:val="003D1BAA"/>
    <w:rsid w:val="003D71EB"/>
    <w:rsid w:val="003E3933"/>
    <w:rsid w:val="003E5B80"/>
    <w:rsid w:val="003E653F"/>
    <w:rsid w:val="003E68C8"/>
    <w:rsid w:val="003F0CFB"/>
    <w:rsid w:val="003F4DF2"/>
    <w:rsid w:val="004008EB"/>
    <w:rsid w:val="004013A2"/>
    <w:rsid w:val="00402A37"/>
    <w:rsid w:val="00404C97"/>
    <w:rsid w:val="00406ED0"/>
    <w:rsid w:val="00407D27"/>
    <w:rsid w:val="00410E10"/>
    <w:rsid w:val="004203E7"/>
    <w:rsid w:val="004211A5"/>
    <w:rsid w:val="00425C0D"/>
    <w:rsid w:val="00425D7E"/>
    <w:rsid w:val="00426482"/>
    <w:rsid w:val="00430130"/>
    <w:rsid w:val="00430969"/>
    <w:rsid w:val="0043324E"/>
    <w:rsid w:val="00436535"/>
    <w:rsid w:val="00443507"/>
    <w:rsid w:val="004449E1"/>
    <w:rsid w:val="00451ACF"/>
    <w:rsid w:val="004541EF"/>
    <w:rsid w:val="004556BD"/>
    <w:rsid w:val="004613C0"/>
    <w:rsid w:val="004642EF"/>
    <w:rsid w:val="0046565B"/>
    <w:rsid w:val="00465735"/>
    <w:rsid w:val="00466614"/>
    <w:rsid w:val="00466E88"/>
    <w:rsid w:val="00467E31"/>
    <w:rsid w:val="0047677B"/>
    <w:rsid w:val="004831EC"/>
    <w:rsid w:val="00490C52"/>
    <w:rsid w:val="0049156E"/>
    <w:rsid w:val="0049188C"/>
    <w:rsid w:val="004942C6"/>
    <w:rsid w:val="00496980"/>
    <w:rsid w:val="00497307"/>
    <w:rsid w:val="004A16C0"/>
    <w:rsid w:val="004A3745"/>
    <w:rsid w:val="004A4D54"/>
    <w:rsid w:val="004A515E"/>
    <w:rsid w:val="004A5899"/>
    <w:rsid w:val="004B3FA3"/>
    <w:rsid w:val="004B7ED0"/>
    <w:rsid w:val="004B7F54"/>
    <w:rsid w:val="004C08DD"/>
    <w:rsid w:val="004C0EB2"/>
    <w:rsid w:val="004D0708"/>
    <w:rsid w:val="004D4552"/>
    <w:rsid w:val="004D4DC7"/>
    <w:rsid w:val="004D4E22"/>
    <w:rsid w:val="004D6979"/>
    <w:rsid w:val="004E26AB"/>
    <w:rsid w:val="004E38E6"/>
    <w:rsid w:val="004F0288"/>
    <w:rsid w:val="004F19E7"/>
    <w:rsid w:val="004F260E"/>
    <w:rsid w:val="004F2A7C"/>
    <w:rsid w:val="004F43CB"/>
    <w:rsid w:val="0050072E"/>
    <w:rsid w:val="00501326"/>
    <w:rsid w:val="00504125"/>
    <w:rsid w:val="005049DF"/>
    <w:rsid w:val="00506026"/>
    <w:rsid w:val="005228BB"/>
    <w:rsid w:val="00523CD4"/>
    <w:rsid w:val="00524C92"/>
    <w:rsid w:val="005256A6"/>
    <w:rsid w:val="0053260E"/>
    <w:rsid w:val="005375D8"/>
    <w:rsid w:val="005451BD"/>
    <w:rsid w:val="005466B9"/>
    <w:rsid w:val="00550C12"/>
    <w:rsid w:val="005529CE"/>
    <w:rsid w:val="00554DCF"/>
    <w:rsid w:val="00556429"/>
    <w:rsid w:val="0056163D"/>
    <w:rsid w:val="0056254D"/>
    <w:rsid w:val="0056492E"/>
    <w:rsid w:val="00564A59"/>
    <w:rsid w:val="00566E87"/>
    <w:rsid w:val="00580376"/>
    <w:rsid w:val="0058309E"/>
    <w:rsid w:val="005833FA"/>
    <w:rsid w:val="00584964"/>
    <w:rsid w:val="005924B5"/>
    <w:rsid w:val="00592661"/>
    <w:rsid w:val="00593FD0"/>
    <w:rsid w:val="00594CF4"/>
    <w:rsid w:val="005A13C9"/>
    <w:rsid w:val="005A2B36"/>
    <w:rsid w:val="005A68F1"/>
    <w:rsid w:val="005A6ECF"/>
    <w:rsid w:val="005B1449"/>
    <w:rsid w:val="005B3CFD"/>
    <w:rsid w:val="005C21CB"/>
    <w:rsid w:val="005C3D1D"/>
    <w:rsid w:val="005D1573"/>
    <w:rsid w:val="005D22F1"/>
    <w:rsid w:val="005D2557"/>
    <w:rsid w:val="005D2B69"/>
    <w:rsid w:val="005D4012"/>
    <w:rsid w:val="005D4DFA"/>
    <w:rsid w:val="005D7EF1"/>
    <w:rsid w:val="005E57CF"/>
    <w:rsid w:val="005E6373"/>
    <w:rsid w:val="005E77ED"/>
    <w:rsid w:val="005E7E98"/>
    <w:rsid w:val="005F0B40"/>
    <w:rsid w:val="005F2480"/>
    <w:rsid w:val="005F24F9"/>
    <w:rsid w:val="0060076B"/>
    <w:rsid w:val="00601D96"/>
    <w:rsid w:val="00602152"/>
    <w:rsid w:val="00606DEF"/>
    <w:rsid w:val="00610F7A"/>
    <w:rsid w:val="00611076"/>
    <w:rsid w:val="00615548"/>
    <w:rsid w:val="00617FD6"/>
    <w:rsid w:val="00620D12"/>
    <w:rsid w:val="006211B7"/>
    <w:rsid w:val="00623F77"/>
    <w:rsid w:val="0062566B"/>
    <w:rsid w:val="0062756E"/>
    <w:rsid w:val="00632B6A"/>
    <w:rsid w:val="0064188C"/>
    <w:rsid w:val="00642032"/>
    <w:rsid w:val="00650704"/>
    <w:rsid w:val="006512A3"/>
    <w:rsid w:val="006538A6"/>
    <w:rsid w:val="00662317"/>
    <w:rsid w:val="00663241"/>
    <w:rsid w:val="00665392"/>
    <w:rsid w:val="006658E4"/>
    <w:rsid w:val="006679BE"/>
    <w:rsid w:val="00671929"/>
    <w:rsid w:val="00676B67"/>
    <w:rsid w:val="00680379"/>
    <w:rsid w:val="006A02C2"/>
    <w:rsid w:val="006A1A4D"/>
    <w:rsid w:val="006A215E"/>
    <w:rsid w:val="006A3804"/>
    <w:rsid w:val="006A3A2C"/>
    <w:rsid w:val="006A50F7"/>
    <w:rsid w:val="006A64FB"/>
    <w:rsid w:val="006B0301"/>
    <w:rsid w:val="006B64AD"/>
    <w:rsid w:val="006C1450"/>
    <w:rsid w:val="006C1C41"/>
    <w:rsid w:val="006C4626"/>
    <w:rsid w:val="006C4C8D"/>
    <w:rsid w:val="006C70A2"/>
    <w:rsid w:val="006D1CFD"/>
    <w:rsid w:val="006E1EC9"/>
    <w:rsid w:val="006E4A43"/>
    <w:rsid w:val="006F1BD9"/>
    <w:rsid w:val="006F1C14"/>
    <w:rsid w:val="006F3E7D"/>
    <w:rsid w:val="00700C1C"/>
    <w:rsid w:val="00701404"/>
    <w:rsid w:val="007045ED"/>
    <w:rsid w:val="0070679C"/>
    <w:rsid w:val="00706EFB"/>
    <w:rsid w:val="007137D8"/>
    <w:rsid w:val="007207B9"/>
    <w:rsid w:val="00741213"/>
    <w:rsid w:val="00746EDB"/>
    <w:rsid w:val="007503EC"/>
    <w:rsid w:val="00751A50"/>
    <w:rsid w:val="00760785"/>
    <w:rsid w:val="00760C42"/>
    <w:rsid w:val="007628B6"/>
    <w:rsid w:val="00765059"/>
    <w:rsid w:val="00765267"/>
    <w:rsid w:val="007671F9"/>
    <w:rsid w:val="007675CF"/>
    <w:rsid w:val="00772648"/>
    <w:rsid w:val="00782775"/>
    <w:rsid w:val="00782D56"/>
    <w:rsid w:val="00783CA1"/>
    <w:rsid w:val="00784493"/>
    <w:rsid w:val="007872F3"/>
    <w:rsid w:val="0079212D"/>
    <w:rsid w:val="007A6C49"/>
    <w:rsid w:val="007A6C93"/>
    <w:rsid w:val="007B4C45"/>
    <w:rsid w:val="007B4E70"/>
    <w:rsid w:val="007B5F7D"/>
    <w:rsid w:val="007B651C"/>
    <w:rsid w:val="007B6976"/>
    <w:rsid w:val="007C18B1"/>
    <w:rsid w:val="007C1E3C"/>
    <w:rsid w:val="007C52CF"/>
    <w:rsid w:val="007C55A6"/>
    <w:rsid w:val="007C5BA8"/>
    <w:rsid w:val="007D54C9"/>
    <w:rsid w:val="007D6D21"/>
    <w:rsid w:val="007E0115"/>
    <w:rsid w:val="007E26F0"/>
    <w:rsid w:val="007E2832"/>
    <w:rsid w:val="007E5237"/>
    <w:rsid w:val="007E56EA"/>
    <w:rsid w:val="007E72B9"/>
    <w:rsid w:val="007E7836"/>
    <w:rsid w:val="007F4D66"/>
    <w:rsid w:val="007F6712"/>
    <w:rsid w:val="00801C11"/>
    <w:rsid w:val="00801ED1"/>
    <w:rsid w:val="0080261E"/>
    <w:rsid w:val="00802ADB"/>
    <w:rsid w:val="00804886"/>
    <w:rsid w:val="008064E8"/>
    <w:rsid w:val="00807086"/>
    <w:rsid w:val="00807842"/>
    <w:rsid w:val="008153F4"/>
    <w:rsid w:val="00820293"/>
    <w:rsid w:val="008239CB"/>
    <w:rsid w:val="00826193"/>
    <w:rsid w:val="008262EC"/>
    <w:rsid w:val="008337B4"/>
    <w:rsid w:val="00837403"/>
    <w:rsid w:val="0084046E"/>
    <w:rsid w:val="0084302F"/>
    <w:rsid w:val="00846162"/>
    <w:rsid w:val="00854FA0"/>
    <w:rsid w:val="00861CAE"/>
    <w:rsid w:val="0086597A"/>
    <w:rsid w:val="00865F48"/>
    <w:rsid w:val="00874C13"/>
    <w:rsid w:val="00875F30"/>
    <w:rsid w:val="00877421"/>
    <w:rsid w:val="00880F4D"/>
    <w:rsid w:val="00881A38"/>
    <w:rsid w:val="0088216A"/>
    <w:rsid w:val="008846C9"/>
    <w:rsid w:val="00890135"/>
    <w:rsid w:val="00891B8F"/>
    <w:rsid w:val="0089446C"/>
    <w:rsid w:val="00896343"/>
    <w:rsid w:val="008A3A08"/>
    <w:rsid w:val="008B2047"/>
    <w:rsid w:val="008B3D28"/>
    <w:rsid w:val="008B4671"/>
    <w:rsid w:val="008C17F3"/>
    <w:rsid w:val="008D2045"/>
    <w:rsid w:val="008D5CED"/>
    <w:rsid w:val="008E3F89"/>
    <w:rsid w:val="008E53EA"/>
    <w:rsid w:val="008E5695"/>
    <w:rsid w:val="008F1D31"/>
    <w:rsid w:val="008F24BF"/>
    <w:rsid w:val="008F3E14"/>
    <w:rsid w:val="00900A38"/>
    <w:rsid w:val="00905E0F"/>
    <w:rsid w:val="00905EFB"/>
    <w:rsid w:val="00907298"/>
    <w:rsid w:val="0091218D"/>
    <w:rsid w:val="00913E7B"/>
    <w:rsid w:val="009147A0"/>
    <w:rsid w:val="009158BF"/>
    <w:rsid w:val="009169B0"/>
    <w:rsid w:val="009202A9"/>
    <w:rsid w:val="00920800"/>
    <w:rsid w:val="00924D8C"/>
    <w:rsid w:val="00925E11"/>
    <w:rsid w:val="00927C9A"/>
    <w:rsid w:val="00930453"/>
    <w:rsid w:val="00936EA4"/>
    <w:rsid w:val="00937B24"/>
    <w:rsid w:val="00945BC9"/>
    <w:rsid w:val="00945D4D"/>
    <w:rsid w:val="00946170"/>
    <w:rsid w:val="00952DA0"/>
    <w:rsid w:val="00954E92"/>
    <w:rsid w:val="00955DC4"/>
    <w:rsid w:val="00957005"/>
    <w:rsid w:val="00957EE6"/>
    <w:rsid w:val="00960071"/>
    <w:rsid w:val="00961929"/>
    <w:rsid w:val="0096195C"/>
    <w:rsid w:val="009702F9"/>
    <w:rsid w:val="00970F45"/>
    <w:rsid w:val="00971765"/>
    <w:rsid w:val="00976130"/>
    <w:rsid w:val="009822C0"/>
    <w:rsid w:val="009834A0"/>
    <w:rsid w:val="0099523B"/>
    <w:rsid w:val="009964D1"/>
    <w:rsid w:val="00996B53"/>
    <w:rsid w:val="009A1453"/>
    <w:rsid w:val="009A2AE5"/>
    <w:rsid w:val="009A2C03"/>
    <w:rsid w:val="009A4103"/>
    <w:rsid w:val="009A73BB"/>
    <w:rsid w:val="009A76FA"/>
    <w:rsid w:val="009A781D"/>
    <w:rsid w:val="009B0291"/>
    <w:rsid w:val="009B0F7B"/>
    <w:rsid w:val="009B5DF1"/>
    <w:rsid w:val="009C0DE9"/>
    <w:rsid w:val="009C3BFA"/>
    <w:rsid w:val="009D01A0"/>
    <w:rsid w:val="009D0686"/>
    <w:rsid w:val="009E3522"/>
    <w:rsid w:val="009E35E4"/>
    <w:rsid w:val="009E3731"/>
    <w:rsid w:val="009F15AC"/>
    <w:rsid w:val="009F4A02"/>
    <w:rsid w:val="009F5F24"/>
    <w:rsid w:val="009F7141"/>
    <w:rsid w:val="00A03DD5"/>
    <w:rsid w:val="00A057D0"/>
    <w:rsid w:val="00A10B5D"/>
    <w:rsid w:val="00A111BE"/>
    <w:rsid w:val="00A111F8"/>
    <w:rsid w:val="00A156B8"/>
    <w:rsid w:val="00A17D1D"/>
    <w:rsid w:val="00A23F9F"/>
    <w:rsid w:val="00A23FD7"/>
    <w:rsid w:val="00A2458D"/>
    <w:rsid w:val="00A31A2D"/>
    <w:rsid w:val="00A33BEE"/>
    <w:rsid w:val="00A36F14"/>
    <w:rsid w:val="00A41646"/>
    <w:rsid w:val="00A4261A"/>
    <w:rsid w:val="00A44939"/>
    <w:rsid w:val="00A50A17"/>
    <w:rsid w:val="00A529C7"/>
    <w:rsid w:val="00A618ED"/>
    <w:rsid w:val="00A62768"/>
    <w:rsid w:val="00A658FD"/>
    <w:rsid w:val="00A6717C"/>
    <w:rsid w:val="00A67E51"/>
    <w:rsid w:val="00A726D1"/>
    <w:rsid w:val="00A732A3"/>
    <w:rsid w:val="00A7454E"/>
    <w:rsid w:val="00A774A1"/>
    <w:rsid w:val="00A77AED"/>
    <w:rsid w:val="00A824F5"/>
    <w:rsid w:val="00A82541"/>
    <w:rsid w:val="00A8330F"/>
    <w:rsid w:val="00A846A8"/>
    <w:rsid w:val="00A86D8B"/>
    <w:rsid w:val="00A931C2"/>
    <w:rsid w:val="00A94EDD"/>
    <w:rsid w:val="00A951F4"/>
    <w:rsid w:val="00AA06DE"/>
    <w:rsid w:val="00AA1D75"/>
    <w:rsid w:val="00AA23CF"/>
    <w:rsid w:val="00AA3AB1"/>
    <w:rsid w:val="00AA527A"/>
    <w:rsid w:val="00AA5892"/>
    <w:rsid w:val="00AA7D59"/>
    <w:rsid w:val="00AB3E7A"/>
    <w:rsid w:val="00AB4286"/>
    <w:rsid w:val="00AB752B"/>
    <w:rsid w:val="00AC36A0"/>
    <w:rsid w:val="00AC3AD8"/>
    <w:rsid w:val="00AC5C5E"/>
    <w:rsid w:val="00AC6559"/>
    <w:rsid w:val="00AC785D"/>
    <w:rsid w:val="00AD1A83"/>
    <w:rsid w:val="00AD21B7"/>
    <w:rsid w:val="00AD2A9E"/>
    <w:rsid w:val="00AD3D58"/>
    <w:rsid w:val="00AD4832"/>
    <w:rsid w:val="00AE11D4"/>
    <w:rsid w:val="00AE1F83"/>
    <w:rsid w:val="00AF3F63"/>
    <w:rsid w:val="00AF4E02"/>
    <w:rsid w:val="00B00943"/>
    <w:rsid w:val="00B00F17"/>
    <w:rsid w:val="00B04773"/>
    <w:rsid w:val="00B05643"/>
    <w:rsid w:val="00B0774C"/>
    <w:rsid w:val="00B07CF4"/>
    <w:rsid w:val="00B07D0B"/>
    <w:rsid w:val="00B12388"/>
    <w:rsid w:val="00B17854"/>
    <w:rsid w:val="00B21481"/>
    <w:rsid w:val="00B21800"/>
    <w:rsid w:val="00B22815"/>
    <w:rsid w:val="00B2359E"/>
    <w:rsid w:val="00B33350"/>
    <w:rsid w:val="00B35A01"/>
    <w:rsid w:val="00B37672"/>
    <w:rsid w:val="00B37CFB"/>
    <w:rsid w:val="00B41077"/>
    <w:rsid w:val="00B41AEA"/>
    <w:rsid w:val="00B43F1F"/>
    <w:rsid w:val="00B50328"/>
    <w:rsid w:val="00B538B3"/>
    <w:rsid w:val="00B56301"/>
    <w:rsid w:val="00B57B0E"/>
    <w:rsid w:val="00B57D10"/>
    <w:rsid w:val="00B57D78"/>
    <w:rsid w:val="00B601E9"/>
    <w:rsid w:val="00B623AF"/>
    <w:rsid w:val="00B64438"/>
    <w:rsid w:val="00B7627C"/>
    <w:rsid w:val="00B7635C"/>
    <w:rsid w:val="00B81292"/>
    <w:rsid w:val="00B846AA"/>
    <w:rsid w:val="00BA0BD3"/>
    <w:rsid w:val="00BA0C29"/>
    <w:rsid w:val="00BA1027"/>
    <w:rsid w:val="00BA1851"/>
    <w:rsid w:val="00BB0063"/>
    <w:rsid w:val="00BB0E20"/>
    <w:rsid w:val="00BB1723"/>
    <w:rsid w:val="00BC1C10"/>
    <w:rsid w:val="00BC659A"/>
    <w:rsid w:val="00BC68E2"/>
    <w:rsid w:val="00BD05AA"/>
    <w:rsid w:val="00BD5768"/>
    <w:rsid w:val="00BE40D9"/>
    <w:rsid w:val="00BE52C3"/>
    <w:rsid w:val="00BE63C6"/>
    <w:rsid w:val="00BE6FA0"/>
    <w:rsid w:val="00BE793B"/>
    <w:rsid w:val="00BF25CA"/>
    <w:rsid w:val="00C00158"/>
    <w:rsid w:val="00C0324D"/>
    <w:rsid w:val="00C1148C"/>
    <w:rsid w:val="00C154DC"/>
    <w:rsid w:val="00C2503D"/>
    <w:rsid w:val="00C34A39"/>
    <w:rsid w:val="00C34D9F"/>
    <w:rsid w:val="00C3778D"/>
    <w:rsid w:val="00C44746"/>
    <w:rsid w:val="00C44902"/>
    <w:rsid w:val="00C501A9"/>
    <w:rsid w:val="00C51677"/>
    <w:rsid w:val="00C53383"/>
    <w:rsid w:val="00C53BDE"/>
    <w:rsid w:val="00C541C8"/>
    <w:rsid w:val="00C55743"/>
    <w:rsid w:val="00C575F5"/>
    <w:rsid w:val="00C648D4"/>
    <w:rsid w:val="00C73D56"/>
    <w:rsid w:val="00C75138"/>
    <w:rsid w:val="00C773A3"/>
    <w:rsid w:val="00C77B5F"/>
    <w:rsid w:val="00C80B94"/>
    <w:rsid w:val="00C94CDB"/>
    <w:rsid w:val="00C9623C"/>
    <w:rsid w:val="00CA1EFF"/>
    <w:rsid w:val="00CA20B0"/>
    <w:rsid w:val="00CA5E67"/>
    <w:rsid w:val="00CA7F55"/>
    <w:rsid w:val="00CB2844"/>
    <w:rsid w:val="00CC2023"/>
    <w:rsid w:val="00CC28E2"/>
    <w:rsid w:val="00CC7FC3"/>
    <w:rsid w:val="00CD0DA4"/>
    <w:rsid w:val="00CD0FFA"/>
    <w:rsid w:val="00CD1E10"/>
    <w:rsid w:val="00CD290D"/>
    <w:rsid w:val="00CD7159"/>
    <w:rsid w:val="00CD733F"/>
    <w:rsid w:val="00CE46DD"/>
    <w:rsid w:val="00CE7FD5"/>
    <w:rsid w:val="00CF0880"/>
    <w:rsid w:val="00CF162F"/>
    <w:rsid w:val="00CF2B98"/>
    <w:rsid w:val="00CF4577"/>
    <w:rsid w:val="00CF5BB2"/>
    <w:rsid w:val="00CF6202"/>
    <w:rsid w:val="00CF6F28"/>
    <w:rsid w:val="00D000EF"/>
    <w:rsid w:val="00D00A01"/>
    <w:rsid w:val="00D01A14"/>
    <w:rsid w:val="00D0387B"/>
    <w:rsid w:val="00D15C80"/>
    <w:rsid w:val="00D17F96"/>
    <w:rsid w:val="00D24222"/>
    <w:rsid w:val="00D24371"/>
    <w:rsid w:val="00D35420"/>
    <w:rsid w:val="00D372DE"/>
    <w:rsid w:val="00D37B6F"/>
    <w:rsid w:val="00D40D41"/>
    <w:rsid w:val="00D43B50"/>
    <w:rsid w:val="00D44221"/>
    <w:rsid w:val="00D47F6E"/>
    <w:rsid w:val="00D5045C"/>
    <w:rsid w:val="00D56014"/>
    <w:rsid w:val="00D56434"/>
    <w:rsid w:val="00D6267A"/>
    <w:rsid w:val="00D7641A"/>
    <w:rsid w:val="00D8433C"/>
    <w:rsid w:val="00D8614A"/>
    <w:rsid w:val="00D86261"/>
    <w:rsid w:val="00D87958"/>
    <w:rsid w:val="00D90FB5"/>
    <w:rsid w:val="00D9223F"/>
    <w:rsid w:val="00D94F79"/>
    <w:rsid w:val="00DA48E4"/>
    <w:rsid w:val="00DA5743"/>
    <w:rsid w:val="00DA5AF5"/>
    <w:rsid w:val="00DB5723"/>
    <w:rsid w:val="00DB6D0F"/>
    <w:rsid w:val="00DC0B44"/>
    <w:rsid w:val="00DC4EB4"/>
    <w:rsid w:val="00DD041A"/>
    <w:rsid w:val="00DD2B7B"/>
    <w:rsid w:val="00DD3D18"/>
    <w:rsid w:val="00DD5115"/>
    <w:rsid w:val="00DD66DE"/>
    <w:rsid w:val="00DE0C13"/>
    <w:rsid w:val="00DE781E"/>
    <w:rsid w:val="00DF4BEF"/>
    <w:rsid w:val="00DF6E8E"/>
    <w:rsid w:val="00DF72F1"/>
    <w:rsid w:val="00E00A43"/>
    <w:rsid w:val="00E04172"/>
    <w:rsid w:val="00E046BA"/>
    <w:rsid w:val="00E04893"/>
    <w:rsid w:val="00E11A75"/>
    <w:rsid w:val="00E14025"/>
    <w:rsid w:val="00E21581"/>
    <w:rsid w:val="00E268CD"/>
    <w:rsid w:val="00E343D8"/>
    <w:rsid w:val="00E3565F"/>
    <w:rsid w:val="00E363AD"/>
    <w:rsid w:val="00E4010F"/>
    <w:rsid w:val="00E42685"/>
    <w:rsid w:val="00E451B8"/>
    <w:rsid w:val="00E45FD2"/>
    <w:rsid w:val="00E47DFD"/>
    <w:rsid w:val="00E51F13"/>
    <w:rsid w:val="00E5273E"/>
    <w:rsid w:val="00E5692B"/>
    <w:rsid w:val="00E5781D"/>
    <w:rsid w:val="00E61763"/>
    <w:rsid w:val="00E62913"/>
    <w:rsid w:val="00E657C4"/>
    <w:rsid w:val="00E73E2B"/>
    <w:rsid w:val="00E7432A"/>
    <w:rsid w:val="00E753B7"/>
    <w:rsid w:val="00E77120"/>
    <w:rsid w:val="00E83F00"/>
    <w:rsid w:val="00E84A91"/>
    <w:rsid w:val="00E84EF8"/>
    <w:rsid w:val="00E87263"/>
    <w:rsid w:val="00E941D7"/>
    <w:rsid w:val="00E94B3B"/>
    <w:rsid w:val="00EA09CF"/>
    <w:rsid w:val="00EA1B3C"/>
    <w:rsid w:val="00EA210A"/>
    <w:rsid w:val="00EA7B7E"/>
    <w:rsid w:val="00EB3438"/>
    <w:rsid w:val="00EC5641"/>
    <w:rsid w:val="00EC6E6B"/>
    <w:rsid w:val="00ED7E57"/>
    <w:rsid w:val="00EE00F2"/>
    <w:rsid w:val="00EE1B88"/>
    <w:rsid w:val="00EE43B9"/>
    <w:rsid w:val="00EE517B"/>
    <w:rsid w:val="00EE5C24"/>
    <w:rsid w:val="00EE6720"/>
    <w:rsid w:val="00EE6C02"/>
    <w:rsid w:val="00EE77EC"/>
    <w:rsid w:val="00EE7FD8"/>
    <w:rsid w:val="00EF048F"/>
    <w:rsid w:val="00EF278E"/>
    <w:rsid w:val="00EF5010"/>
    <w:rsid w:val="00EF5107"/>
    <w:rsid w:val="00F056C7"/>
    <w:rsid w:val="00F07DB9"/>
    <w:rsid w:val="00F111D7"/>
    <w:rsid w:val="00F116DA"/>
    <w:rsid w:val="00F13AB7"/>
    <w:rsid w:val="00F155C3"/>
    <w:rsid w:val="00F25156"/>
    <w:rsid w:val="00F26E3C"/>
    <w:rsid w:val="00F308B4"/>
    <w:rsid w:val="00F3425F"/>
    <w:rsid w:val="00F3615F"/>
    <w:rsid w:val="00F3724C"/>
    <w:rsid w:val="00F37FF7"/>
    <w:rsid w:val="00F400E5"/>
    <w:rsid w:val="00F422B0"/>
    <w:rsid w:val="00F47C43"/>
    <w:rsid w:val="00F5174B"/>
    <w:rsid w:val="00F54499"/>
    <w:rsid w:val="00F62562"/>
    <w:rsid w:val="00F625F2"/>
    <w:rsid w:val="00F646B0"/>
    <w:rsid w:val="00F74449"/>
    <w:rsid w:val="00F744C3"/>
    <w:rsid w:val="00F74E62"/>
    <w:rsid w:val="00F76757"/>
    <w:rsid w:val="00F76846"/>
    <w:rsid w:val="00F76A71"/>
    <w:rsid w:val="00F82E3E"/>
    <w:rsid w:val="00F8492B"/>
    <w:rsid w:val="00F954BC"/>
    <w:rsid w:val="00FA5EFC"/>
    <w:rsid w:val="00FA71E6"/>
    <w:rsid w:val="00FA75FB"/>
    <w:rsid w:val="00FB0151"/>
    <w:rsid w:val="00FB61BA"/>
    <w:rsid w:val="00FB6EA8"/>
    <w:rsid w:val="00FC0493"/>
    <w:rsid w:val="00FD2030"/>
    <w:rsid w:val="00FD30BB"/>
    <w:rsid w:val="00FE1678"/>
    <w:rsid w:val="00FE1767"/>
    <w:rsid w:val="00FE43AA"/>
    <w:rsid w:val="00FE45BB"/>
    <w:rsid w:val="00FE520A"/>
    <w:rsid w:val="00FE649D"/>
    <w:rsid w:val="00FF3BA5"/>
    <w:rsid w:val="00FF480B"/>
    <w:rsid w:val="010C0502"/>
    <w:rsid w:val="020F624C"/>
    <w:rsid w:val="02F667D2"/>
    <w:rsid w:val="04247911"/>
    <w:rsid w:val="04C91410"/>
    <w:rsid w:val="04DE374A"/>
    <w:rsid w:val="05563D80"/>
    <w:rsid w:val="07AD0A00"/>
    <w:rsid w:val="07DB0C2F"/>
    <w:rsid w:val="08843074"/>
    <w:rsid w:val="096A3871"/>
    <w:rsid w:val="09B03353"/>
    <w:rsid w:val="09CA1290"/>
    <w:rsid w:val="0A612CD4"/>
    <w:rsid w:val="0BCA00DC"/>
    <w:rsid w:val="0CC21744"/>
    <w:rsid w:val="0D384C99"/>
    <w:rsid w:val="0E481E5C"/>
    <w:rsid w:val="0EF42BFB"/>
    <w:rsid w:val="0F0169B4"/>
    <w:rsid w:val="106F68B6"/>
    <w:rsid w:val="10BB7EEF"/>
    <w:rsid w:val="113E2CEA"/>
    <w:rsid w:val="116D6A21"/>
    <w:rsid w:val="13FF15C3"/>
    <w:rsid w:val="15151529"/>
    <w:rsid w:val="15AB6DC0"/>
    <w:rsid w:val="166F2B72"/>
    <w:rsid w:val="17681DB3"/>
    <w:rsid w:val="17ADFC0C"/>
    <w:rsid w:val="17FA3976"/>
    <w:rsid w:val="18A36F6F"/>
    <w:rsid w:val="19CB4C0B"/>
    <w:rsid w:val="19D4195F"/>
    <w:rsid w:val="1A926E85"/>
    <w:rsid w:val="1B202FF2"/>
    <w:rsid w:val="1BE720C6"/>
    <w:rsid w:val="1D3FAD35"/>
    <w:rsid w:val="1D7F2DB8"/>
    <w:rsid w:val="1D80797D"/>
    <w:rsid w:val="1DEE019F"/>
    <w:rsid w:val="1E0C65F6"/>
    <w:rsid w:val="1E6E0799"/>
    <w:rsid w:val="1FAE696D"/>
    <w:rsid w:val="1FFB6788"/>
    <w:rsid w:val="1FFF0C6D"/>
    <w:rsid w:val="212C77BD"/>
    <w:rsid w:val="22194137"/>
    <w:rsid w:val="23C35BA6"/>
    <w:rsid w:val="25B932FA"/>
    <w:rsid w:val="25CA5829"/>
    <w:rsid w:val="277F79B1"/>
    <w:rsid w:val="27A054EB"/>
    <w:rsid w:val="27B64475"/>
    <w:rsid w:val="2C87E0FB"/>
    <w:rsid w:val="2E114410"/>
    <w:rsid w:val="2FCD1531"/>
    <w:rsid w:val="30015284"/>
    <w:rsid w:val="30C974DE"/>
    <w:rsid w:val="32EE8AC0"/>
    <w:rsid w:val="33174AD7"/>
    <w:rsid w:val="334437F4"/>
    <w:rsid w:val="33D10F50"/>
    <w:rsid w:val="35174405"/>
    <w:rsid w:val="35977D3C"/>
    <w:rsid w:val="36FE7846"/>
    <w:rsid w:val="373B046D"/>
    <w:rsid w:val="37576944"/>
    <w:rsid w:val="3A9FC445"/>
    <w:rsid w:val="3AB313DC"/>
    <w:rsid w:val="3AD81184"/>
    <w:rsid w:val="3AF30BDB"/>
    <w:rsid w:val="3B081810"/>
    <w:rsid w:val="3B7A0CB0"/>
    <w:rsid w:val="3BA71402"/>
    <w:rsid w:val="3BF5A561"/>
    <w:rsid w:val="3BF64543"/>
    <w:rsid w:val="3C890AAE"/>
    <w:rsid w:val="3D0F313D"/>
    <w:rsid w:val="3E5C6173"/>
    <w:rsid w:val="3E9450B8"/>
    <w:rsid w:val="3EFAD695"/>
    <w:rsid w:val="3F1E2F22"/>
    <w:rsid w:val="3F9F7EB8"/>
    <w:rsid w:val="3FBF5061"/>
    <w:rsid w:val="3FF3DEAD"/>
    <w:rsid w:val="40B7131D"/>
    <w:rsid w:val="41AE56A1"/>
    <w:rsid w:val="424478FA"/>
    <w:rsid w:val="44FC7513"/>
    <w:rsid w:val="464253F9"/>
    <w:rsid w:val="472E5B48"/>
    <w:rsid w:val="4A8E3303"/>
    <w:rsid w:val="4BD5266D"/>
    <w:rsid w:val="4C214934"/>
    <w:rsid w:val="4C6D6041"/>
    <w:rsid w:val="4D3A32CE"/>
    <w:rsid w:val="4DAC5D2A"/>
    <w:rsid w:val="4E457D54"/>
    <w:rsid w:val="4F59F6B7"/>
    <w:rsid w:val="502C6F90"/>
    <w:rsid w:val="52353816"/>
    <w:rsid w:val="539407F9"/>
    <w:rsid w:val="53B1076F"/>
    <w:rsid w:val="54E25269"/>
    <w:rsid w:val="55007C49"/>
    <w:rsid w:val="552117E0"/>
    <w:rsid w:val="557F4BD8"/>
    <w:rsid w:val="558666E5"/>
    <w:rsid w:val="57F5FB6F"/>
    <w:rsid w:val="5A843327"/>
    <w:rsid w:val="5B3B7F3D"/>
    <w:rsid w:val="5B9A27AA"/>
    <w:rsid w:val="5BFF4127"/>
    <w:rsid w:val="5DDE0161"/>
    <w:rsid w:val="5F103E8F"/>
    <w:rsid w:val="5F8539A3"/>
    <w:rsid w:val="60FA201E"/>
    <w:rsid w:val="62662D80"/>
    <w:rsid w:val="63311D83"/>
    <w:rsid w:val="63535E1A"/>
    <w:rsid w:val="645963ED"/>
    <w:rsid w:val="670757B1"/>
    <w:rsid w:val="67787D50"/>
    <w:rsid w:val="67FDC763"/>
    <w:rsid w:val="6822339B"/>
    <w:rsid w:val="68C746F7"/>
    <w:rsid w:val="69FB553B"/>
    <w:rsid w:val="6B2FE9B1"/>
    <w:rsid w:val="6BDF352A"/>
    <w:rsid w:val="6BE37A23"/>
    <w:rsid w:val="6C4B7641"/>
    <w:rsid w:val="6C5D72BC"/>
    <w:rsid w:val="6C6F1559"/>
    <w:rsid w:val="6CF062D3"/>
    <w:rsid w:val="6CF76798"/>
    <w:rsid w:val="6D7FCC25"/>
    <w:rsid w:val="6DD9115E"/>
    <w:rsid w:val="6DFC1E1C"/>
    <w:rsid w:val="6FADCA3C"/>
    <w:rsid w:val="6FBBD14D"/>
    <w:rsid w:val="6FF53B6C"/>
    <w:rsid w:val="703D1F66"/>
    <w:rsid w:val="706F09F5"/>
    <w:rsid w:val="720957B4"/>
    <w:rsid w:val="72324A62"/>
    <w:rsid w:val="73A33B75"/>
    <w:rsid w:val="75BD66AA"/>
    <w:rsid w:val="75CD61DE"/>
    <w:rsid w:val="76955078"/>
    <w:rsid w:val="76DD7184"/>
    <w:rsid w:val="773E2C05"/>
    <w:rsid w:val="77DFDC7D"/>
    <w:rsid w:val="77F856A8"/>
    <w:rsid w:val="77FE95FF"/>
    <w:rsid w:val="77FFAE77"/>
    <w:rsid w:val="79693B3A"/>
    <w:rsid w:val="797A4FA8"/>
    <w:rsid w:val="7991ABAA"/>
    <w:rsid w:val="79D84666"/>
    <w:rsid w:val="79F705F1"/>
    <w:rsid w:val="7AFF2EAB"/>
    <w:rsid w:val="7AFFFE1F"/>
    <w:rsid w:val="7B9F4A77"/>
    <w:rsid w:val="7CBA7272"/>
    <w:rsid w:val="7CF10D3C"/>
    <w:rsid w:val="7CF3EFFC"/>
    <w:rsid w:val="7CF7F12E"/>
    <w:rsid w:val="7CF89479"/>
    <w:rsid w:val="7D3667B4"/>
    <w:rsid w:val="7D470002"/>
    <w:rsid w:val="7D741FFF"/>
    <w:rsid w:val="7D8250A6"/>
    <w:rsid w:val="7D923DF5"/>
    <w:rsid w:val="7DA3B704"/>
    <w:rsid w:val="7DFEA098"/>
    <w:rsid w:val="7DFF4A9A"/>
    <w:rsid w:val="7E7EDE24"/>
    <w:rsid w:val="7EB7F6A2"/>
    <w:rsid w:val="7EE90DE9"/>
    <w:rsid w:val="7EF04E7C"/>
    <w:rsid w:val="7F5E6458"/>
    <w:rsid w:val="7F95F971"/>
    <w:rsid w:val="7FBBBF11"/>
    <w:rsid w:val="7FCF7C21"/>
    <w:rsid w:val="7FDBA5E1"/>
    <w:rsid w:val="7FE835DD"/>
    <w:rsid w:val="7FFF2698"/>
    <w:rsid w:val="9A593762"/>
    <w:rsid w:val="9B2FE32A"/>
    <w:rsid w:val="9F7B696F"/>
    <w:rsid w:val="9FEE14AB"/>
    <w:rsid w:val="A6FFBED2"/>
    <w:rsid w:val="A7FFE6C5"/>
    <w:rsid w:val="AD9B95E7"/>
    <w:rsid w:val="AFB5BEBA"/>
    <w:rsid w:val="AFDE174D"/>
    <w:rsid w:val="B5FF4269"/>
    <w:rsid w:val="B6BB46D9"/>
    <w:rsid w:val="B7B7CBB6"/>
    <w:rsid w:val="B7DF3CC5"/>
    <w:rsid w:val="BBFF0773"/>
    <w:rsid w:val="BD2EE4E4"/>
    <w:rsid w:val="BD977413"/>
    <w:rsid w:val="BEEB5BF1"/>
    <w:rsid w:val="BEF96BBF"/>
    <w:rsid w:val="BFB5F8C4"/>
    <w:rsid w:val="BFFBB1AB"/>
    <w:rsid w:val="BFFFB326"/>
    <w:rsid w:val="C73BE515"/>
    <w:rsid w:val="CDEC6AFB"/>
    <w:rsid w:val="D06F578B"/>
    <w:rsid w:val="D3A172BF"/>
    <w:rsid w:val="D5DF9A49"/>
    <w:rsid w:val="D6BD5BD3"/>
    <w:rsid w:val="D7D2C151"/>
    <w:rsid w:val="D7E63E91"/>
    <w:rsid w:val="DBBBD84A"/>
    <w:rsid w:val="DBC3E4CF"/>
    <w:rsid w:val="DBFF69BE"/>
    <w:rsid w:val="DBFF7866"/>
    <w:rsid w:val="DD49244A"/>
    <w:rsid w:val="DE9F77C6"/>
    <w:rsid w:val="DEFD71C7"/>
    <w:rsid w:val="DFFEAAC8"/>
    <w:rsid w:val="E9FBBDCA"/>
    <w:rsid w:val="ED3BF7A2"/>
    <w:rsid w:val="ED5B1883"/>
    <w:rsid w:val="EE3FCB99"/>
    <w:rsid w:val="EF5F196E"/>
    <w:rsid w:val="EFAF7ED0"/>
    <w:rsid w:val="EFD72A8A"/>
    <w:rsid w:val="EFEDC867"/>
    <w:rsid w:val="EFF99FF7"/>
    <w:rsid w:val="F0BFBF8B"/>
    <w:rsid w:val="F1DE7CCF"/>
    <w:rsid w:val="F3BDD707"/>
    <w:rsid w:val="F53690BD"/>
    <w:rsid w:val="F5FE07AC"/>
    <w:rsid w:val="F63C35B2"/>
    <w:rsid w:val="F9FA1E79"/>
    <w:rsid w:val="FB4F919A"/>
    <w:rsid w:val="FB732A1E"/>
    <w:rsid w:val="FB7F6C09"/>
    <w:rsid w:val="FBFA0D05"/>
    <w:rsid w:val="FBFD07D2"/>
    <w:rsid w:val="FBFF5DE6"/>
    <w:rsid w:val="FCFF1D52"/>
    <w:rsid w:val="FD2FE65A"/>
    <w:rsid w:val="FDB56FD5"/>
    <w:rsid w:val="FDFD8241"/>
    <w:rsid w:val="FEE8A533"/>
    <w:rsid w:val="FF9767B9"/>
    <w:rsid w:val="FFBB10FA"/>
    <w:rsid w:val="FFD744F0"/>
    <w:rsid w:val="FFDFFE46"/>
    <w:rsid w:val="FFE30DCC"/>
    <w:rsid w:val="FFFDDAD7"/>
    <w:rsid w:val="FFFF6554"/>
    <w:rsid w:val="FFFFD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line="560" w:lineRule="exact"/>
      <w:ind w:firstLine="200" w:firstLineChars="200"/>
      <w:outlineLvl w:val="0"/>
    </w:pPr>
    <w:rPr>
      <w:rFonts w:eastAsia="黑体"/>
      <w:bCs/>
      <w:kern w:val="44"/>
      <w:sz w:val="32"/>
      <w:szCs w:val="44"/>
    </w:rPr>
  </w:style>
  <w:style w:type="paragraph" w:styleId="3">
    <w:name w:val="heading 2"/>
    <w:basedOn w:val="1"/>
    <w:next w:val="1"/>
    <w:link w:val="33"/>
    <w:unhideWhenUsed/>
    <w:qFormat/>
    <w:uiPriority w:val="9"/>
    <w:pPr>
      <w:keepNext/>
      <w:keepLines/>
      <w:spacing w:line="560" w:lineRule="exact"/>
      <w:ind w:firstLine="200" w:firstLineChars="200"/>
      <w:outlineLvl w:val="1"/>
    </w:pPr>
    <w:rPr>
      <w:rFonts w:ascii="Times New Roman" w:hAnsi="Times New Roman" w:eastAsia="楷体_GB2312" w:cstheme="majorBidi"/>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semiHidden/>
    <w:qFormat/>
    <w:uiPriority w:val="99"/>
    <w:pPr>
      <w:ind w:left="2940"/>
    </w:pPr>
  </w:style>
  <w:style w:type="paragraph" w:styleId="5">
    <w:name w:val="Body Text"/>
    <w:basedOn w:val="1"/>
    <w:next w:val="6"/>
    <w:qFormat/>
    <w:uiPriority w:val="0"/>
    <w:pPr>
      <w:spacing w:after="140" w:line="276" w:lineRule="auto"/>
    </w:pPr>
  </w:style>
  <w:style w:type="paragraph" w:customStyle="1" w:styleId="6">
    <w:name w:val="Default"/>
    <w:basedOn w:val="1"/>
    <w:next w:val="1"/>
    <w:qFormat/>
    <w:uiPriority w:val="0"/>
    <w:pPr>
      <w:autoSpaceDE w:val="0"/>
      <w:autoSpaceDN w:val="0"/>
      <w:adjustRightInd w:val="0"/>
      <w:jc w:val="left"/>
    </w:pPr>
    <w:rPr>
      <w:rFonts w:cs="宋体"/>
      <w:color w:val="000000"/>
      <w:kern w:val="0"/>
      <w:sz w:val="24"/>
    </w:rPr>
  </w:style>
  <w:style w:type="paragraph" w:styleId="7">
    <w:name w:val="Body Text Indent"/>
    <w:basedOn w:val="1"/>
    <w:next w:val="8"/>
    <w:qFormat/>
    <w:uiPriority w:val="0"/>
    <w:pPr>
      <w:spacing w:after="120"/>
      <w:ind w:left="420" w:leftChars="200"/>
    </w:pPr>
    <w:rPr>
      <w:rFonts w:ascii="Times New Roman" w:hAnsi="Times New Roman" w:eastAsia="宋体" w:cs="Times New Roman"/>
      <w:kern w:val="0"/>
      <w:sz w:val="20"/>
    </w:rPr>
  </w:style>
  <w:style w:type="paragraph" w:customStyle="1" w:styleId="8">
    <w:name w:val="样式 正文文本缩进 + 左侧:  2 字符"/>
    <w:basedOn w:val="1"/>
    <w:qFormat/>
    <w:uiPriority w:val="0"/>
    <w:pPr>
      <w:suppressAutoHyphens/>
      <w:spacing w:line="360" w:lineRule="auto"/>
      <w:ind w:firstLine="200"/>
    </w:pPr>
    <w:rPr>
      <w:rFonts w:ascii="宋体" w:hAnsi="宋体"/>
      <w:kern w:val="1"/>
      <w:szCs w:val="20"/>
    </w:rPr>
  </w:style>
  <w:style w:type="paragraph" w:styleId="9">
    <w:name w:val="Plain Text"/>
    <w:basedOn w:val="1"/>
    <w:qFormat/>
    <w:uiPriority w:val="99"/>
    <w:rPr>
      <w:rFonts w:ascii="宋体" w:hAnsi="Courier New" w:cs="Times New Roman"/>
    </w:rPr>
  </w:style>
  <w:style w:type="paragraph" w:styleId="10">
    <w:name w:val="Date"/>
    <w:basedOn w:val="1"/>
    <w:next w:val="1"/>
    <w:link w:val="34"/>
    <w:semiHidden/>
    <w:unhideWhenUsed/>
    <w:qFormat/>
    <w:uiPriority w:val="99"/>
    <w:pPr>
      <w:ind w:left="100" w:leftChars="2500"/>
    </w:pPr>
  </w:style>
  <w:style w:type="paragraph" w:styleId="11">
    <w:name w:val="Balloon Text"/>
    <w:basedOn w:val="1"/>
    <w:link w:val="27"/>
    <w:semiHidden/>
    <w:unhideWhenUsed/>
    <w:qFormat/>
    <w:uiPriority w:val="99"/>
    <w:rPr>
      <w:sz w:val="18"/>
      <w:szCs w:val="18"/>
    </w:rPr>
  </w:style>
  <w:style w:type="paragraph" w:styleId="12">
    <w:name w:val="footer"/>
    <w:basedOn w:val="1"/>
    <w:next w:val="13"/>
    <w:link w:val="26"/>
    <w:unhideWhenUsed/>
    <w:qFormat/>
    <w:uiPriority w:val="99"/>
    <w:pPr>
      <w:tabs>
        <w:tab w:val="center" w:pos="4153"/>
        <w:tab w:val="right" w:pos="8306"/>
      </w:tabs>
      <w:snapToGrid w:val="0"/>
      <w:jc w:val="left"/>
    </w:pPr>
    <w:rPr>
      <w:sz w:val="18"/>
      <w:szCs w:val="18"/>
    </w:rPr>
  </w:style>
  <w:style w:type="paragraph" w:customStyle="1" w:styleId="13">
    <w:name w:val="HtmlNormal"/>
    <w:basedOn w:val="1"/>
    <w:next w:val="14"/>
    <w:qFormat/>
    <w:uiPriority w:val="0"/>
    <w:pPr>
      <w:widowControl/>
      <w:spacing w:before="100" w:beforeAutospacing="1" w:after="100" w:afterAutospacing="1"/>
      <w:jc w:val="left"/>
      <w:textAlignment w:val="baseline"/>
    </w:pPr>
    <w:rPr>
      <w:rFonts w:ascii="宋体" w:hAnsi="宋体"/>
      <w:kern w:val="0"/>
      <w:sz w:val="24"/>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0"/>
    <w:pPr>
      <w:ind w:left="200" w:leftChars="200" w:hanging="200" w:hanging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link w:val="31"/>
    <w:qFormat/>
    <w:uiPriority w:val="10"/>
    <w:pPr>
      <w:spacing w:line="600" w:lineRule="exact"/>
      <w:jc w:val="center"/>
      <w:outlineLvl w:val="0"/>
    </w:pPr>
    <w:rPr>
      <w:rFonts w:ascii="Times New Roman" w:hAnsi="Times New Roman" w:eastAsia="方正小标宋简体" w:cstheme="majorBidi"/>
      <w:b/>
      <w:bCs/>
      <w:sz w:val="44"/>
      <w:szCs w:val="32"/>
    </w:rPr>
  </w:style>
  <w:style w:type="paragraph" w:styleId="19">
    <w:name w:val="Body Text First Indent"/>
    <w:basedOn w:val="5"/>
    <w:unhideWhenUsed/>
    <w:qFormat/>
    <w:uiPriority w:val="0"/>
    <w:pPr>
      <w:ind w:firstLine="420" w:firstLineChars="100"/>
    </w:pPr>
  </w:style>
  <w:style w:type="paragraph" w:styleId="20">
    <w:name w:val="Body Text First Indent 2"/>
    <w:basedOn w:val="7"/>
    <w:next w:val="1"/>
    <w:unhideWhenUsed/>
    <w:qFormat/>
    <w:uiPriority w:val="0"/>
    <w:pPr>
      <w:widowControl/>
      <w:spacing w:line="357" w:lineRule="atLeast"/>
      <w:ind w:firstLine="420" w:firstLineChars="200"/>
    </w:pPr>
    <w:rPr>
      <w:rFonts w:ascii="Calibri" w:hAnsi="Calibri" w:cs="宋体"/>
      <w:color w:val="000000"/>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24">
    <w:name w:val="正文2"/>
    <w:basedOn w:val="1"/>
    <w:next w:val="1"/>
    <w:qFormat/>
    <w:uiPriority w:val="0"/>
  </w:style>
  <w:style w:type="character" w:customStyle="1" w:styleId="25">
    <w:name w:val="页眉 Char"/>
    <w:basedOn w:val="23"/>
    <w:link w:val="14"/>
    <w:qFormat/>
    <w:uiPriority w:val="99"/>
    <w:rPr>
      <w:sz w:val="18"/>
      <w:szCs w:val="18"/>
    </w:rPr>
  </w:style>
  <w:style w:type="character" w:customStyle="1" w:styleId="26">
    <w:name w:val="页脚 Char"/>
    <w:basedOn w:val="23"/>
    <w:link w:val="12"/>
    <w:qFormat/>
    <w:uiPriority w:val="99"/>
    <w:rPr>
      <w:sz w:val="18"/>
      <w:szCs w:val="18"/>
    </w:rPr>
  </w:style>
  <w:style w:type="character" w:customStyle="1" w:styleId="27">
    <w:name w:val="批注框文本 Char"/>
    <w:basedOn w:val="23"/>
    <w:link w:val="11"/>
    <w:semiHidden/>
    <w:qFormat/>
    <w:uiPriority w:val="99"/>
    <w:rPr>
      <w:sz w:val="18"/>
      <w:szCs w:val="18"/>
    </w:rPr>
  </w:style>
  <w:style w:type="paragraph" w:styleId="28">
    <w:name w:val="List Paragraph"/>
    <w:basedOn w:val="1"/>
    <w:qFormat/>
    <w:uiPriority w:val="34"/>
    <w:pPr>
      <w:ind w:firstLine="420" w:firstLineChars="200"/>
    </w:pPr>
  </w:style>
  <w:style w:type="paragraph" w:customStyle="1" w:styleId="29">
    <w:name w:val="正文内容"/>
    <w:basedOn w:val="1"/>
    <w:link w:val="30"/>
    <w:qFormat/>
    <w:uiPriority w:val="0"/>
    <w:pPr>
      <w:spacing w:line="560" w:lineRule="exact"/>
      <w:ind w:firstLine="640" w:firstLineChars="200"/>
    </w:pPr>
    <w:rPr>
      <w:rFonts w:ascii="Times New Roman" w:hAnsi="Times New Roman" w:eastAsia="仿宋_GB2312"/>
      <w:b/>
      <w:sz w:val="32"/>
      <w:szCs w:val="32"/>
    </w:rPr>
  </w:style>
  <w:style w:type="character" w:customStyle="1" w:styleId="30">
    <w:name w:val="正文内容 字符"/>
    <w:basedOn w:val="23"/>
    <w:link w:val="29"/>
    <w:qFormat/>
    <w:uiPriority w:val="0"/>
    <w:rPr>
      <w:rFonts w:ascii="Times New Roman" w:hAnsi="Times New Roman" w:eastAsia="仿宋_GB2312"/>
      <w:b/>
      <w:kern w:val="2"/>
      <w:sz w:val="32"/>
      <w:szCs w:val="32"/>
    </w:rPr>
  </w:style>
  <w:style w:type="character" w:customStyle="1" w:styleId="31">
    <w:name w:val="标题 Char"/>
    <w:basedOn w:val="23"/>
    <w:link w:val="18"/>
    <w:qFormat/>
    <w:uiPriority w:val="10"/>
    <w:rPr>
      <w:rFonts w:ascii="Times New Roman" w:hAnsi="Times New Roman" w:eastAsia="方正小标宋简体" w:cstheme="majorBidi"/>
      <w:b/>
      <w:bCs/>
      <w:kern w:val="2"/>
      <w:sz w:val="44"/>
      <w:szCs w:val="32"/>
    </w:rPr>
  </w:style>
  <w:style w:type="character" w:customStyle="1" w:styleId="32">
    <w:name w:val="标题 1 Char"/>
    <w:basedOn w:val="23"/>
    <w:link w:val="2"/>
    <w:qFormat/>
    <w:uiPriority w:val="9"/>
    <w:rPr>
      <w:rFonts w:eastAsia="黑体"/>
      <w:bCs/>
      <w:kern w:val="44"/>
      <w:sz w:val="32"/>
      <w:szCs w:val="44"/>
    </w:rPr>
  </w:style>
  <w:style w:type="character" w:customStyle="1" w:styleId="33">
    <w:name w:val="标题 2 Char"/>
    <w:basedOn w:val="23"/>
    <w:link w:val="3"/>
    <w:qFormat/>
    <w:uiPriority w:val="9"/>
    <w:rPr>
      <w:rFonts w:ascii="Times New Roman" w:hAnsi="Times New Roman" w:eastAsia="楷体_GB2312" w:cstheme="majorBidi"/>
      <w:b/>
      <w:bCs/>
      <w:kern w:val="2"/>
      <w:sz w:val="32"/>
      <w:szCs w:val="32"/>
    </w:rPr>
  </w:style>
  <w:style w:type="character" w:customStyle="1" w:styleId="34">
    <w:name w:val="日期 Char"/>
    <w:basedOn w:val="23"/>
    <w:link w:val="10"/>
    <w:semiHidden/>
    <w:qFormat/>
    <w:uiPriority w:val="99"/>
    <w:rPr>
      <w:kern w:val="2"/>
      <w:sz w:val="21"/>
      <w:szCs w:val="22"/>
    </w:rPr>
  </w:style>
  <w:style w:type="character" w:customStyle="1" w:styleId="35">
    <w:name w:val="NormalCharacter"/>
    <w:qFormat/>
    <w:uiPriority w:val="99"/>
  </w:style>
  <w:style w:type="paragraph" w:customStyle="1" w:styleId="36">
    <w:name w:val="列出段落1"/>
    <w:basedOn w:val="1"/>
    <w:unhideWhenUsed/>
    <w:qFormat/>
    <w:uiPriority w:val="99"/>
    <w:pPr>
      <w:ind w:firstLine="420" w:firstLineChars="200"/>
    </w:pPr>
  </w:style>
  <w:style w:type="paragraph" w:customStyle="1" w:styleId="37">
    <w:name w:val="图表目录1"/>
    <w:basedOn w:val="38"/>
    <w:next w:val="1"/>
    <w:qFormat/>
    <w:uiPriority w:val="0"/>
    <w:pPr>
      <w:ind w:left="200" w:leftChars="200" w:hanging="200" w:hangingChars="200"/>
    </w:pPr>
    <w:rPr>
      <w:rFonts w:hint="eastAsia" w:cs="Times New Roman"/>
    </w:rPr>
  </w:style>
  <w:style w:type="paragraph" w:customStyle="1" w:styleId="38">
    <w:name w:val="正文 New"/>
    <w:next w:val="37"/>
    <w:qFormat/>
    <w:uiPriority w:val="0"/>
    <w:pPr>
      <w:widowControl w:val="0"/>
    </w:pPr>
    <w:rPr>
      <w:rFonts w:ascii="Arial Unicode MS" w:hAnsi="Arial Unicode MS" w:eastAsia="Arial Unicode MS" w:cs="Arial Unicode MS"/>
      <w:color w:val="000000"/>
      <w:sz w:val="24"/>
      <w:szCs w:val="24"/>
      <w:lang w:val="zh-CN" w:eastAsia="zh-CN" w:bidi="ar-SA"/>
    </w:rPr>
  </w:style>
  <w:style w:type="character" w:customStyle="1" w:styleId="39">
    <w:name w:val="font51"/>
    <w:basedOn w:val="23"/>
    <w:qFormat/>
    <w:uiPriority w:val="0"/>
    <w:rPr>
      <w:rFonts w:hint="default" w:ascii="Times New Roman" w:hAnsi="Times New Roman" w:cs="Times New Roman"/>
      <w:b/>
      <w:color w:val="000000"/>
      <w:sz w:val="20"/>
      <w:szCs w:val="20"/>
      <w:u w:val="none"/>
    </w:rPr>
  </w:style>
  <w:style w:type="paragraph" w:customStyle="1" w:styleId="40">
    <w:name w:val="样式 文字 + 首行缩进:  2 字符3"/>
    <w:basedOn w:val="1"/>
    <w:qFormat/>
    <w:uiPriority w:val="0"/>
    <w:pPr>
      <w:spacing w:line="360" w:lineRule="auto"/>
      <w:ind w:firstLine="200" w:firstLineChars="20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4340</Words>
  <Characters>4388</Characters>
  <Lines>28</Lines>
  <Paragraphs>8</Paragraphs>
  <TotalTime>10</TotalTime>
  <ScaleCrop>false</ScaleCrop>
  <LinksUpToDate>false</LinksUpToDate>
  <CharactersWithSpaces>4388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2022-05-21T23:25:00Z</dcterms:created>
  <dc:creator>曾波</dc:creator>
  <cp:lastModifiedBy>柏林</cp:lastModifiedBy>
  <cp:lastPrinted>2026-02-07T18:51:00Z</cp:lastPrinted>
  <dcterms:modified xsi:type="dcterms:W3CDTF">2026-02-09T09:47:00Z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B313C6D0AA7A4CE3AAC00B9EDCC1B298_13</vt:lpwstr>
  </property>
  <property fmtid="{D5CDD505-2E9C-101B-9397-08002B2CF9AE}" pid="4" name="KSOTemplateDocerSaveRecord">
    <vt:lpwstr>eyJoZGlkIjoiZjlhYWE4YjY5Y2RiYzQ5ODE0ODVlODFjZGEyZGI4YWEiLCJ1c2VySWQiOiI1MjU4MzcyMTQifQ==</vt:lpwstr>
  </property>
</Properties>
</file>