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C3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2" w:name="_GoBack"/>
      <w:bookmarkEnd w:id="2"/>
    </w:p>
    <w:p w14:paraId="2A985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四川省科学技术行政处罚裁量权基准实施</w:t>
      </w:r>
    </w:p>
    <w:p w14:paraId="033B8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办法（试行）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（征求意见稿）》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起草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说明</w:t>
      </w:r>
    </w:p>
    <w:p w14:paraId="1BE74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cs="Times New Roman"/>
          <w:b/>
          <w:bCs/>
        </w:rPr>
      </w:pPr>
    </w:p>
    <w:p w14:paraId="324FA6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起草背景</w:t>
      </w:r>
    </w:p>
    <w:p w14:paraId="678CB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为规范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行政处罚行为，保障和监督行政处罚的有效实施，维护公共利益和科技行政管理秩序，保护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公民、法人和其他组织的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合法权益，</w:t>
      </w:r>
      <w:bookmarkStart w:id="0" w:name="OLE_LINK3"/>
      <w:bookmarkStart w:id="1" w:name="OLE_LINK4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科技厅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研究起草了《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四川省科学技术行政处罚裁量权基准实施办法（试行）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（征求意见稿）》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《四川省科学技术行政处罚裁量权基准》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bookmarkEnd w:id="0"/>
    <w:bookmarkEnd w:id="1"/>
    <w:p w14:paraId="34942E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起草依据</w:t>
      </w:r>
    </w:p>
    <w:p w14:paraId="2F32BF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kn-IN"/>
        </w:rPr>
        <w:t>《中华人民共和国行政处罚法》、《实验动物管理条例》、《科学技术部行政处罚实施办法》（2023年，科学技术部令第20号）、《四川省促进科技成果转化条例》、《四川省行政裁量权基准管理规定》（2024年，四川省人民政府令第360号）、《四川省科学技术奖励办法》（2024年，四川省人民政府令第365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DD139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主要内容</w:t>
      </w:r>
    </w:p>
    <w:p w14:paraId="7C9E0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实施办法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条，包括总则、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裁量规则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裁量程序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、附则。</w:t>
      </w:r>
    </w:p>
    <w:p w14:paraId="3AF12C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第一章总则（1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条），包括目的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依据、适用范围、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基准定义、遵循原则、动态调整等内容、规定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74D03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裁量规则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条），包括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行政处罚综合考虑情形、不予或免予处罚情形、从轻或减轻处罚情形、从重处罚情形、收集证据、涉嫌犯罪情形等内容、规定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69A6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第三章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裁量程序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14—21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条），包括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行政处罚事前告知、听取意见、听证情形、法制审核、集体决定、登记制度、责任追究、加强监督等内容、规定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68F77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章附则（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22—23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条），包括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本办法的解释主体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、施行日期。</w:t>
      </w:r>
    </w:p>
    <w:p w14:paraId="3B536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《四川省科学技术行政处罚裁量权基准》分别对9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违法行为的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裁量阶次、适用条件、处罚标准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和实施机关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B179565">
      <w:pPr>
        <w:pStyle w:val="2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6727645"/>
    </w:sdtPr>
    <w:sdtEndPr>
      <w:rPr>
        <w:rFonts w:asciiTheme="minorEastAsia" w:hAnsiTheme="minorEastAsia"/>
        <w:sz w:val="28"/>
        <w:szCs w:val="28"/>
      </w:rPr>
    </w:sdtEndPr>
    <w:sdtContent>
      <w:p w14:paraId="514CB555">
        <w:pPr>
          <w:pStyle w:val="5"/>
          <w:ind w:right="18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688048"/>
    </w:sdtPr>
    <w:sdtEndPr>
      <w:rPr>
        <w:rFonts w:asciiTheme="minorEastAsia" w:hAnsiTheme="minorEastAsia"/>
        <w:sz w:val="28"/>
        <w:szCs w:val="28"/>
      </w:rPr>
    </w:sdtEndPr>
    <w:sdtContent>
      <w:p w14:paraId="5EC694AC">
        <w:pPr>
          <w:pStyle w:val="5"/>
          <w:ind w:right="180" w:firstLine="180" w:firstLineChars="100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E2AEDA"/>
    <w:multiLevelType w:val="singleLevel"/>
    <w:tmpl w:val="70E2AE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BC"/>
    <w:rsid w:val="000C7F6D"/>
    <w:rsid w:val="000F6064"/>
    <w:rsid w:val="000F6CFA"/>
    <w:rsid w:val="0012748C"/>
    <w:rsid w:val="001400E2"/>
    <w:rsid w:val="001876D0"/>
    <w:rsid w:val="00222B15"/>
    <w:rsid w:val="003608A0"/>
    <w:rsid w:val="003759CC"/>
    <w:rsid w:val="00391736"/>
    <w:rsid w:val="00445040"/>
    <w:rsid w:val="00493E55"/>
    <w:rsid w:val="004F79A1"/>
    <w:rsid w:val="005360AE"/>
    <w:rsid w:val="00577AAE"/>
    <w:rsid w:val="00705995"/>
    <w:rsid w:val="00791604"/>
    <w:rsid w:val="00841367"/>
    <w:rsid w:val="009E7243"/>
    <w:rsid w:val="00A33D5B"/>
    <w:rsid w:val="00AF00DB"/>
    <w:rsid w:val="00B0417A"/>
    <w:rsid w:val="00B05E41"/>
    <w:rsid w:val="00B616BC"/>
    <w:rsid w:val="00B90AFF"/>
    <w:rsid w:val="00BE5166"/>
    <w:rsid w:val="00CB6C56"/>
    <w:rsid w:val="00E85AB8"/>
    <w:rsid w:val="00F75FE4"/>
    <w:rsid w:val="04BD38C2"/>
    <w:rsid w:val="1FBF5340"/>
    <w:rsid w:val="1FFC7707"/>
    <w:rsid w:val="24DAF651"/>
    <w:rsid w:val="27A76E75"/>
    <w:rsid w:val="37EF099B"/>
    <w:rsid w:val="3AC6527A"/>
    <w:rsid w:val="3BFFD54D"/>
    <w:rsid w:val="3D253181"/>
    <w:rsid w:val="3F6FF3F5"/>
    <w:rsid w:val="3FF9F4E2"/>
    <w:rsid w:val="434D2E08"/>
    <w:rsid w:val="4CEBD1A9"/>
    <w:rsid w:val="4EDF5F9C"/>
    <w:rsid w:val="4FFDD8EB"/>
    <w:rsid w:val="55C1153A"/>
    <w:rsid w:val="563E1523"/>
    <w:rsid w:val="57FF25F3"/>
    <w:rsid w:val="5AD1DCB5"/>
    <w:rsid w:val="5EA54320"/>
    <w:rsid w:val="5EB7545A"/>
    <w:rsid w:val="5F57CD7F"/>
    <w:rsid w:val="5FFFFD02"/>
    <w:rsid w:val="649F6C13"/>
    <w:rsid w:val="67CFC22D"/>
    <w:rsid w:val="69FC11AF"/>
    <w:rsid w:val="74FEEA11"/>
    <w:rsid w:val="757F1CCD"/>
    <w:rsid w:val="75CDA381"/>
    <w:rsid w:val="7B7C326D"/>
    <w:rsid w:val="7BDEF14C"/>
    <w:rsid w:val="7CBF9161"/>
    <w:rsid w:val="7DFC9E4B"/>
    <w:rsid w:val="7EEFD6F9"/>
    <w:rsid w:val="7F999DD9"/>
    <w:rsid w:val="7FAFB2C0"/>
    <w:rsid w:val="7FB9833A"/>
    <w:rsid w:val="7FBE2E13"/>
    <w:rsid w:val="7FCDB5E9"/>
    <w:rsid w:val="8FE71BDC"/>
    <w:rsid w:val="9F2D18B3"/>
    <w:rsid w:val="BFFF44BB"/>
    <w:rsid w:val="CDCFD744"/>
    <w:rsid w:val="D3FF1D30"/>
    <w:rsid w:val="D7EF5DCD"/>
    <w:rsid w:val="DFF316D4"/>
    <w:rsid w:val="EFFF80C8"/>
    <w:rsid w:val="F1182E69"/>
    <w:rsid w:val="FD3C55A0"/>
    <w:rsid w:val="FE795EAE"/>
    <w:rsid w:val="FEFB9E5D"/>
    <w:rsid w:val="FFD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/>
      <w:sz w:val="32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link w:val="1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4"/>
    <w:qFormat/>
    <w:uiPriority w:val="0"/>
    <w:pPr>
      <w:ind w:firstLine="420"/>
    </w:pPr>
  </w:style>
  <w:style w:type="character" w:styleId="11">
    <w:name w:val="Strong"/>
    <w:basedOn w:val="10"/>
    <w:qFormat/>
    <w:uiPriority w:val="0"/>
    <w:rPr>
      <w:rFonts w:asciiTheme="minorHAnsi" w:hAnsiTheme="minorHAnsi" w:eastAsiaTheme="minorEastAsia"/>
      <w:b/>
    </w:rPr>
  </w:style>
  <w:style w:type="character" w:customStyle="1" w:styleId="12">
    <w:name w:val="页眉 字符"/>
    <w:basedOn w:val="10"/>
    <w:link w:val="6"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14">
    <w:name w:val="普通(网站) 字符"/>
    <w:basedOn w:val="10"/>
    <w:link w:val="7"/>
    <w:qFormat/>
    <w:uiPriority w:val="0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629</Characters>
  <Lines>3</Lines>
  <Paragraphs>1</Paragraphs>
  <TotalTime>1</TotalTime>
  <ScaleCrop>false</ScaleCrop>
  <LinksUpToDate>false</LinksUpToDate>
  <CharactersWithSpaces>629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2023-12-15T08:54:00Z</dcterms:created>
  <dc:creator>zhangyuxin11223@163.com</dc:creator>
  <cp:lastModifiedBy>柏林</cp:lastModifiedBy>
  <cp:lastPrinted>2026-01-09T18:41:00Z</cp:lastPrinted>
  <dcterms:modified xsi:type="dcterms:W3CDTF">2026-02-05T02:17:34Z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eyJoZGlkIjoiOTcyMjhhZTc1NjE0MmE0NDg4ZDk5NWViNDk1MWUzOGYiLCJ1c2VySWQiOiIyMTA2NjQxMjUifQ==</vt:lpwstr>
  </property>
  <property fmtid="{D5CDD505-2E9C-101B-9397-08002B2CF9AE}" pid="4" name="ICV">
    <vt:lpwstr>2A679C96D29A4E3DB43BAAB331FFE4AF_13</vt:lpwstr>
  </property>
</Properties>
</file>