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20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1、点击项目管理，选择左侧的免申即享。</w:t>
      </w:r>
    </w:p>
    <w:p w14:paraId="7AC9318B">
      <w:r>
        <w:drawing>
          <wp:inline distT="0" distB="0" distL="114300" distR="114300">
            <wp:extent cx="5269865" cy="172339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46C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若当前企业不在列表中，则出现此信息。</w:t>
      </w:r>
    </w:p>
    <w:p w14:paraId="7CB34D85">
      <w:pPr>
        <w:numPr>
          <w:numId w:val="0"/>
        </w:numPr>
      </w:pPr>
      <w:r>
        <w:drawing>
          <wp:inline distT="0" distB="0" distL="114300" distR="114300">
            <wp:extent cx="5269230" cy="1544320"/>
            <wp:effectExtent l="0" t="0" r="762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FABA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若当前企业在列表中，则出现此信息。</w:t>
      </w:r>
    </w:p>
    <w:p w14:paraId="3F606918">
      <w:pPr>
        <w:numPr>
          <w:numId w:val="0"/>
        </w:numPr>
        <w:ind w:leftChars="0"/>
      </w:pPr>
      <w:r>
        <w:drawing>
          <wp:inline distT="0" distB="0" distL="114300" distR="114300">
            <wp:extent cx="5272405" cy="1544955"/>
            <wp:effectExtent l="0" t="0" r="444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1CB8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点击查看，可以查看后台审核意见。</w:t>
      </w:r>
    </w:p>
    <w:p w14:paraId="32CF4FF5">
      <w:pPr>
        <w:numPr>
          <w:numId w:val="0"/>
        </w:numPr>
      </w:pPr>
      <w:r>
        <w:drawing>
          <wp:inline distT="0" distB="0" distL="114300" distR="114300">
            <wp:extent cx="5267960" cy="2453005"/>
            <wp:effectExtent l="0" t="0" r="889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B586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点击意愿确认，可以申请确认。</w:t>
      </w:r>
    </w:p>
    <w:p w14:paraId="05F490CD">
      <w:pPr>
        <w:numPr>
          <w:numId w:val="0"/>
        </w:numPr>
        <w:ind w:leftChars="0"/>
      </w:pPr>
      <w:r>
        <w:drawing>
          <wp:inline distT="0" distB="0" distL="114300" distR="114300">
            <wp:extent cx="5265420" cy="2680335"/>
            <wp:effectExtent l="0" t="0" r="1143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918F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如果企业信息不对，可以点击“点此修改”进行修改，注意，信息修改后，需区上工作人员审核通过后，才可以再次处理。</w:t>
      </w:r>
    </w:p>
    <w:p w14:paraId="09ADA510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点击确认接受，进入下一步工作，等待区上工作人员审核。</w:t>
      </w:r>
    </w:p>
    <w:p w14:paraId="05749D0F">
      <w:pPr>
        <w:numPr>
          <w:numId w:val="0"/>
        </w:numPr>
        <w:ind w:leftChars="0"/>
      </w:pPr>
      <w:r>
        <w:drawing>
          <wp:inline distT="0" distB="0" distL="114300" distR="114300">
            <wp:extent cx="5273675" cy="2032635"/>
            <wp:effectExtent l="0" t="0" r="317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822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点击返回列表后，免申即享列表显示如下：</w:t>
      </w:r>
    </w:p>
    <w:p w14:paraId="4413875F">
      <w:pPr>
        <w:numPr>
          <w:numId w:val="0"/>
        </w:numPr>
        <w:ind w:leftChars="0"/>
      </w:pPr>
      <w:r>
        <w:drawing>
          <wp:inline distT="0" distB="0" distL="114300" distR="114300">
            <wp:extent cx="5265420" cy="1242695"/>
            <wp:effectExtent l="0" t="0" r="1143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8F62"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点击查看审核意见，可以看到后台的审核信息。</w:t>
      </w:r>
    </w:p>
    <w:p w14:paraId="7D1F25D8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如果点击（2）里的自愿放弃，在弹出的窗口确认后放弃。</w:t>
      </w:r>
    </w:p>
    <w:p w14:paraId="1877A65E">
      <w:pPr>
        <w:numPr>
          <w:numId w:val="0"/>
        </w:numPr>
        <w:ind w:leftChars="0"/>
      </w:pPr>
      <w:r>
        <w:drawing>
          <wp:inline distT="0" distB="0" distL="114300" distR="114300">
            <wp:extent cx="4600575" cy="23145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869F1">
      <w:pPr>
        <w:numPr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73218"/>
    <w:multiLevelType w:val="singleLevel"/>
    <w:tmpl w:val="CD37321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218888B"/>
    <w:multiLevelType w:val="singleLevel"/>
    <w:tmpl w:val="5218888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2AD2"/>
    <w:rsid w:val="4A0059F7"/>
    <w:rsid w:val="722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2025-11-13T15:48:00Z</dcterms:created>
  <dc:creator>修罗</dc:creator>
  <cp:lastModifiedBy>修罗</cp:lastModifiedBy>
  <dcterms:modified xsi:type="dcterms:W3CDTF">2025-11-13T16:24:23Z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BA0FDD99941E46B2956C42660E1F078F_11</vt:lpwstr>
  </property>
  <property fmtid="{D5CDD505-2E9C-101B-9397-08002B2CF9AE}" pid="4" name="KSOTemplateDocerSaveRecord">
    <vt:lpwstr>eyJoZGlkIjoiYTk3ODM5Y2Y3ZGI0ZWM2YjYyNmJhMmVjOGY4YzQ4OTciLCJ1c2VySWQiOiIzNjIzMzI5NzQifQ==</vt:lpwstr>
  </property>
</Properties>
</file>