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8E90B">
      <w:pPr>
        <w:snapToGrid w:val="0"/>
        <w:spacing w:line="300" w:lineRule="auto"/>
        <w:rPr>
          <w:rFonts w:hint="eastAsia" w:ascii="Times New Roman" w:hAnsi="Times New Roman" w:eastAsia="黑体"/>
          <w:bCs/>
          <w:sz w:val="32"/>
          <w:szCs w:val="32"/>
          <w:lang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4</w:t>
      </w:r>
    </w:p>
    <w:p w14:paraId="07FC9A02">
      <w:pPr>
        <w:rPr>
          <w:rFonts w:ascii="Times New Roman" w:hAnsi="Times New Roman" w:eastAsia="仿宋_GB2312"/>
          <w:sz w:val="32"/>
          <w:szCs w:val="32"/>
        </w:rPr>
      </w:pPr>
    </w:p>
    <w:p w14:paraId="657EBF31">
      <w:pPr>
        <w:rPr>
          <w:rFonts w:ascii="Times New Roman" w:hAnsi="Times New Roman" w:eastAsia="仿宋_GB2312"/>
          <w:sz w:val="32"/>
          <w:szCs w:val="32"/>
        </w:rPr>
      </w:pPr>
    </w:p>
    <w:p w14:paraId="1DFB827C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元宇宙</w:t>
      </w:r>
      <w:r>
        <w:rPr>
          <w:rFonts w:ascii="Times New Roman" w:hAnsi="Times New Roman" w:eastAsia="黑体"/>
          <w:sz w:val="44"/>
          <w:szCs w:val="44"/>
        </w:rPr>
        <w:t>典型</w:t>
      </w:r>
      <w:r>
        <w:rPr>
          <w:rFonts w:hint="eastAsia" w:ascii="Times New Roman" w:hAnsi="Times New Roman" w:eastAsia="黑体"/>
          <w:sz w:val="44"/>
          <w:szCs w:val="44"/>
          <w:lang w:eastAsia="zh-CN"/>
        </w:rPr>
        <w:t>园区</w:t>
      </w:r>
      <w:r>
        <w:rPr>
          <w:rFonts w:ascii="Times New Roman" w:hAnsi="Times New Roman" w:eastAsia="黑体"/>
          <w:sz w:val="44"/>
          <w:szCs w:val="44"/>
        </w:rPr>
        <w:t>案例</w:t>
      </w:r>
    </w:p>
    <w:p w14:paraId="7B797619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>申报书</w:t>
      </w:r>
    </w:p>
    <w:p w14:paraId="7F935A8A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p w14:paraId="7667D7D7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tbl>
      <w:tblPr>
        <w:tblStyle w:val="6"/>
        <w:tblW w:w="71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4766"/>
      </w:tblGrid>
      <w:tr w14:paraId="71EC1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6F73A002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案例名称：</w:t>
            </w:r>
          </w:p>
        </w:tc>
        <w:tc>
          <w:tcPr>
            <w:tcW w:w="4766" w:type="dxa"/>
            <w:vAlign w:val="bottom"/>
          </w:tcPr>
          <w:p w14:paraId="53A4F814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</w:pPr>
            <w:bookmarkStart w:id="0" w:name="simple_zxmc_a_02"/>
            <w:bookmarkEnd w:id="0"/>
            <w:bookmarkStart w:id="1" w:name="zxmc"/>
            <w:bookmarkEnd w:id="1"/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3E9D0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1F186F30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牵头申报单位（加盖公章） ：</w:t>
            </w:r>
          </w:p>
        </w:tc>
        <w:tc>
          <w:tcPr>
            <w:tcW w:w="4766" w:type="dxa"/>
            <w:vAlign w:val="bottom"/>
          </w:tcPr>
          <w:p w14:paraId="5F57B76A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6C5BE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2FCC109A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14:paraId="3536C8F9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4FB88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3B66555C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填报日期 ：</w:t>
            </w:r>
          </w:p>
        </w:tc>
        <w:tc>
          <w:tcPr>
            <w:tcW w:w="4766" w:type="dxa"/>
            <w:vAlign w:val="bottom"/>
          </w:tcPr>
          <w:p w14:paraId="1E8F1F4B">
            <w:pPr>
              <w:spacing w:before="160"/>
              <w:jc w:val="left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14:paraId="4EBFB9B0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0718DEC8">
      <w:pPr>
        <w:pStyle w:val="2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2" w:name="img_00001"/>
      <w:bookmarkEnd w:id="2"/>
      <w:bookmarkStart w:id="3" w:name="barcode"/>
      <w:bookmarkEnd w:id="3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14:paraId="6E0220A9">
      <w:pPr>
        <w:spacing w:line="360" w:lineRule="auto"/>
        <w:jc w:val="center"/>
        <w:rPr>
          <w:rFonts w:ascii="Times New Roman" w:hAnsi="Times New Roman" w:eastAsia="黑体"/>
          <w:b/>
          <w:bCs/>
          <w:sz w:val="40"/>
          <w:szCs w:val="40"/>
        </w:rPr>
      </w:pPr>
      <w:r>
        <w:rPr>
          <w:rFonts w:ascii="Times New Roman" w:hAnsi="Times New Roman" w:eastAsia="黑体"/>
          <w:sz w:val="40"/>
          <w:szCs w:val="40"/>
        </w:rPr>
        <w:t>填 写 说 明</w:t>
      </w:r>
    </w:p>
    <w:p w14:paraId="7C3B4FB2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</w:p>
    <w:p w14:paraId="37ABB377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</w:t>
      </w:r>
      <w:r>
        <w:rPr>
          <w:rFonts w:hint="eastAsia" w:ascii="Times New Roman" w:hAnsi="Times New Roman" w:eastAsia="仿宋_GB2312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14:paraId="2F01F0D2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二、</w:t>
      </w:r>
      <w:r>
        <w:rPr>
          <w:rFonts w:hint="eastAsia" w:ascii="Times New Roman" w:hAnsi="Times New Roman" w:eastAsia="仿宋_GB2312"/>
          <w:sz w:val="32"/>
          <w:szCs w:val="32"/>
        </w:rPr>
        <w:t>本申报书除表格外，其他各项填报要求：A4幅面编辑，正文应采用仿宋_GB2312四号字，1.5倍行间距，两端对齐，一级标题三号黑体，二级标题为四号楷体_GB2312加粗。</w:t>
      </w:r>
    </w:p>
    <w:p w14:paraId="7599A349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三、需在申报书首页、责任声明加盖公章，申报书及附件材料加盖骑缝章。</w:t>
      </w:r>
    </w:p>
    <w:p w14:paraId="7B3D758F">
      <w:pPr>
        <w:spacing w:line="360" w:lineRule="auto"/>
        <w:ind w:firstLine="614" w:firstLineChars="192"/>
        <w:rPr>
          <w:rFonts w:ascii="Times New Roman" w:hAnsi="Times New Roman" w:eastAsia="仿宋_GB2312"/>
          <w:b/>
          <w:kern w:val="36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06293636">
      <w:pPr>
        <w:spacing w:line="300" w:lineRule="auto"/>
        <w:jc w:val="center"/>
        <w:rPr>
          <w:rFonts w:ascii="Times New Roman" w:hAnsi="Times New Roman" w:eastAsia="黑体"/>
          <w:bCs/>
          <w:kern w:val="36"/>
          <w:sz w:val="40"/>
          <w:szCs w:val="40"/>
        </w:rPr>
      </w:pP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责 任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</w:t>
      </w: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声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明</w:t>
      </w:r>
    </w:p>
    <w:p w14:paraId="6AF59CED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15C5F275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1.</w:t>
      </w:r>
      <w:r>
        <w:rPr>
          <w:rFonts w:hint="eastAsia" w:ascii="仿宋_GB2312" w:eastAsia="仿宋_GB2312" w:cs="仿宋_GB2312"/>
          <w:sz w:val="32"/>
          <w:szCs w:val="40"/>
        </w:rPr>
        <w:t>我单位对提交的</w:t>
      </w:r>
      <w:r>
        <w:rPr>
          <w:rFonts w:hint="eastAsia" w:ascii="Times New Roman" w:hAnsi="Times New Roman" w:eastAsia="仿宋_GB2312" w:cs="仿宋_GB2312"/>
          <w:sz w:val="32"/>
          <w:szCs w:val="40"/>
        </w:rPr>
        <w:t>典型案例</w:t>
      </w:r>
      <w:r>
        <w:rPr>
          <w:rFonts w:hint="eastAsia" w:ascii="仿宋_GB2312" w:eastAsia="仿宋_GB2312" w:cs="仿宋_GB2312"/>
          <w:sz w:val="32"/>
          <w:szCs w:val="40"/>
        </w:rPr>
        <w:t>申报书的真实性负责。</w:t>
      </w:r>
    </w:p>
    <w:p w14:paraId="54FC849F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2.</w:t>
      </w:r>
      <w:r>
        <w:rPr>
          <w:rFonts w:hint="eastAsia" w:ascii="仿宋_GB2312" w:eastAsia="仿宋_GB2312" w:cs="仿宋_GB2312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14:paraId="41D844C5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3.</w:t>
      </w:r>
      <w:r>
        <w:rPr>
          <w:rFonts w:hint="eastAsia" w:ascii="仿宋_GB2312" w:eastAsia="仿宋_GB2312" w:cs="仿宋_GB2312"/>
          <w:sz w:val="32"/>
          <w:szCs w:val="40"/>
        </w:rPr>
        <w:t>我单位对典型案例申报书所填写的相关文字和图片已经审核，确认无误。</w:t>
      </w:r>
    </w:p>
    <w:p w14:paraId="4582E6F0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仿宋_GB2312" w:eastAsia="仿宋_GB2312" w:cs="仿宋_GB2312"/>
          <w:sz w:val="32"/>
          <w:szCs w:val="40"/>
        </w:rPr>
        <w:t>4.本单位提交的申报对象</w:t>
      </w:r>
      <w:r>
        <w:rPr>
          <w:rFonts w:ascii="仿宋_GB2312" w:eastAsia="仿宋_GB2312" w:cs="仿宋_GB2312"/>
          <w:sz w:val="32"/>
          <w:szCs w:val="40"/>
        </w:rPr>
        <w:t>符合国家</w:t>
      </w:r>
      <w:r>
        <w:rPr>
          <w:rFonts w:hint="eastAsia" w:ascii="仿宋_GB2312" w:eastAsia="仿宋_GB2312" w:cs="仿宋_GB2312"/>
          <w:sz w:val="32"/>
          <w:szCs w:val="40"/>
        </w:rPr>
        <w:t>和地方法律法规及有关</w:t>
      </w:r>
      <w:r>
        <w:rPr>
          <w:rFonts w:ascii="仿宋_GB2312" w:eastAsia="仿宋_GB2312" w:cs="仿宋_GB2312"/>
          <w:sz w:val="32"/>
          <w:szCs w:val="40"/>
        </w:rPr>
        <w:t>规定</w:t>
      </w:r>
      <w:r>
        <w:rPr>
          <w:rFonts w:hint="eastAsia" w:ascii="仿宋_GB2312" w:eastAsia="仿宋_GB2312" w:cs="仿宋_GB2312"/>
          <w:sz w:val="32"/>
          <w:szCs w:val="40"/>
        </w:rPr>
        <w:t>。</w:t>
      </w:r>
    </w:p>
    <w:p w14:paraId="45125824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</w:p>
    <w:p w14:paraId="259FBC6A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仿宋_GB2312" w:eastAsia="仿宋_GB2312" w:cs="仿宋_GB2312"/>
          <w:sz w:val="32"/>
          <w:szCs w:val="40"/>
        </w:rPr>
        <w:t>我单位对违反上述声明导致的后果承担全部法律责任。</w:t>
      </w:r>
    </w:p>
    <w:p w14:paraId="6513D298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4A6566ED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242996A3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4D4DCC6B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34F2A92F">
      <w:pPr>
        <w:spacing w:line="560" w:lineRule="exact"/>
        <w:ind w:right="640" w:firstLine="4800" w:firstLineChars="15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公章：</w:t>
      </w:r>
    </w:p>
    <w:p w14:paraId="4F8F1168">
      <w:pPr>
        <w:spacing w:line="560" w:lineRule="exact"/>
        <w:ind w:firstLine="640" w:firstLineChars="200"/>
        <w:jc w:val="right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年   月   日</w:t>
      </w:r>
    </w:p>
    <w:p w14:paraId="15A0C5C7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7061561A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0E4721C2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3144812C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1C12ACE1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p w14:paraId="4E8D5D3B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一、基本信息</w:t>
      </w:r>
    </w:p>
    <w:tbl>
      <w:tblPr>
        <w:tblStyle w:val="6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1975"/>
        <w:gridCol w:w="1400"/>
        <w:gridCol w:w="1975"/>
        <w:gridCol w:w="1640"/>
      </w:tblGrid>
      <w:tr w14:paraId="39FFE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132E4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单位信息</w:t>
            </w: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D9C26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单位名称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824D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F2CB"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组织机构代码/三证合一码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0F259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24299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B89F8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E829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法人代表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536A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BD8F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成立时间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0219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74010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5C97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D8DAA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通讯地址</w:t>
            </w:r>
          </w:p>
        </w:tc>
        <w:tc>
          <w:tcPr>
            <w:tcW w:w="50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AC628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4B4A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DFB7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16EEEF">
            <w:pPr>
              <w:spacing w:line="360" w:lineRule="auto"/>
              <w:jc w:val="both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园区元宇宙产业总体业务收入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（万元）</w:t>
            </w:r>
          </w:p>
        </w:tc>
        <w:tc>
          <w:tcPr>
            <w:tcW w:w="50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152F87">
            <w:pPr>
              <w:spacing w:line="360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23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年： </w:t>
            </w:r>
          </w:p>
        </w:tc>
      </w:tr>
      <w:tr w14:paraId="411E0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1611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988786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0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2EE84C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年： </w:t>
            </w:r>
          </w:p>
        </w:tc>
      </w:tr>
      <w:tr w14:paraId="5B2DD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A25BFF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4D103D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入园企业数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DEEF4C">
            <w:pPr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（请提供企业清单）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983654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元宇宙相关业务的企业数量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88F8E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（请提供企业清单）</w:t>
            </w:r>
          </w:p>
        </w:tc>
      </w:tr>
      <w:tr w14:paraId="40CE9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B9D16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C8D59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园区元宇宙产业链特色龙头企业名称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ECDC3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1EDDF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B8A5F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31EFB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规模以上元宇宙企业数量（家）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8C784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（请提供企业清单）</w:t>
            </w:r>
          </w:p>
        </w:tc>
      </w:tr>
      <w:tr w14:paraId="02E86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053FDC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CEA95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元宇宙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领域专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精特新、瞪羚、独角兽企业数量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（家）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EDCE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（请提供企业清单）</w:t>
            </w:r>
          </w:p>
        </w:tc>
      </w:tr>
      <w:tr w14:paraId="30D76D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F16A5A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F79CD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园区内企业元宇宙相关发明专利授权量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1D48F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相关知识产权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清单）</w:t>
            </w:r>
          </w:p>
        </w:tc>
      </w:tr>
      <w:tr w14:paraId="5FDEE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BA032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1E860">
            <w:pPr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园区内元宇宙人才培训机构或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高校数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75B55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相关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清单）</w:t>
            </w:r>
          </w:p>
        </w:tc>
      </w:tr>
      <w:tr w14:paraId="25685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5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DFB5F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A81F1">
            <w:pPr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园区内元宇宙相关的国家级或省级实验室、技术创新中心等机构数量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A3960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相关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清单）</w:t>
            </w:r>
          </w:p>
        </w:tc>
      </w:tr>
      <w:tr w14:paraId="2711C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5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7B45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54361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园区所在城市高校、科研院所、企业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有元宇宙相关应用场景项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目数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3303E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（请提供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项目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清单）</w:t>
            </w:r>
          </w:p>
        </w:tc>
      </w:tr>
      <w:tr w14:paraId="3F77F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8D21A5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负责人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22AD5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8343B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3900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职务/职称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9368E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5861C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ED243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F78E6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联系电话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48185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37E4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688CC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0D37E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81A33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联系人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F27B6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21EB2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F2627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职务/职称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77611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458F0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262D">
            <w:pPr>
              <w:snapToGrid w:val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70066">
            <w:pPr>
              <w:spacing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联系电话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FEDA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855E6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电子邮箱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BB68C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C30F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291D">
            <w:pPr>
              <w:snapToGrid w:val="0"/>
              <w:spacing w:before="24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园区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简介（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00字以内）</w:t>
            </w:r>
          </w:p>
        </w:tc>
        <w:tc>
          <w:tcPr>
            <w:tcW w:w="699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73CA">
            <w:pPr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 w14:paraId="0516CE8E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</w:p>
    <w:p w14:paraId="4CB570ED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建设</w:t>
      </w:r>
      <w:r>
        <w:rPr>
          <w:rFonts w:ascii="Times New Roman" w:hAnsi="Times New Roman" w:eastAsia="黑体"/>
          <w:sz w:val="32"/>
          <w:szCs w:val="32"/>
          <w:lang w:eastAsia="zh-CN"/>
        </w:rPr>
        <w:t>背景（</w:t>
      </w:r>
      <w:r>
        <w:rPr>
          <w:rFonts w:hint="eastAsia" w:ascii="Times New Roman" w:hAnsi="Times New Roman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41B0C2E5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重点阐述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拟申报的元宇宙园区案例建设背景、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必要性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、功能定位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及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建设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目标。</w:t>
      </w:r>
    </w:p>
    <w:p w14:paraId="03EE6174">
      <w:pPr>
        <w:pStyle w:val="2"/>
        <w:numPr>
          <w:ilvl w:val="0"/>
          <w:numId w:val="1"/>
        </w:numPr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建设成果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z w:val="32"/>
          <w:szCs w:val="32"/>
          <w:lang w:eastAsia="zh-CN"/>
        </w:rPr>
        <w:t>12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395EA663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简要介绍园区的综合建设成果，可从基础设施、产业布局、创新平台、服务体系、生态环境等维度进行描述。</w:t>
      </w:r>
    </w:p>
    <w:p w14:paraId="59430839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四、建设成效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0E82C29F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重点阐述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园区在推动区域发展、促进产业升级等方面的成效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，包括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但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不限于龙头企业培育、产值与税收变化、科技创新成果、产业链覆盖面、就业带动作用等。</w:t>
      </w:r>
    </w:p>
    <w:p w14:paraId="721D2469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五、园区特色及优势说明</w:t>
      </w:r>
      <w:r>
        <w:rPr>
          <w:rFonts w:hint="eastAsia" w:ascii="Times New Roman" w:hAnsi="Times New Roman"/>
          <w:sz w:val="32"/>
          <w:szCs w:val="32"/>
          <w:lang w:eastAsia="zh-CN"/>
        </w:rPr>
        <w:t>（1000字以内）</w:t>
      </w:r>
    </w:p>
    <w:p w14:paraId="74C7F0D3">
      <w:pPr>
        <w:overflowPunct w:val="0"/>
        <w:autoSpaceDE w:val="0"/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  <w:lang w:eastAsia="zh-CN"/>
        </w:rPr>
        <w:t>重点阐述区域特色和竞争优势，突出特色产业、科技创新成果、优质服务，可从政策支持、产业定位、创新能力、服务体系、区位优势、生态环境等维度做介绍。</w:t>
      </w:r>
    </w:p>
    <w:p w14:paraId="7D94B386">
      <w:pPr>
        <w:pStyle w:val="2"/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六</w:t>
      </w:r>
      <w:r>
        <w:rPr>
          <w:rFonts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相关附件</w:t>
      </w:r>
    </w:p>
    <w:p w14:paraId="7F7A6084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请提供关于申报案例的相关材料证明。包括但不限于：</w:t>
      </w:r>
    </w:p>
    <w:p w14:paraId="0B0AE50C">
      <w:pPr>
        <w:numPr>
          <w:ilvl w:val="0"/>
          <w:numId w:val="2"/>
        </w:num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申报园区规划布局图及服务内容清单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159A3EC9">
      <w:pPr>
        <w:numPr>
          <w:ilvl w:val="0"/>
          <w:numId w:val="2"/>
        </w:num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入驻企业名单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简介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及相关企业荣誉证明。</w:t>
      </w:r>
    </w:p>
    <w:p w14:paraId="5D5B1E97">
      <w:pPr>
        <w:numPr>
          <w:ilvl w:val="0"/>
          <w:numId w:val="2"/>
        </w:num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申报园区经济数据报表（202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-20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年），如财务会计报表、纳税证明等。</w:t>
      </w:r>
    </w:p>
    <w:p w14:paraId="511BFABD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（四）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案例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。</w:t>
      </w:r>
    </w:p>
    <w:p w14:paraId="6A87A076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（五）创新成果证明，如专利、软件著作权、科技奖项等。</w:t>
      </w:r>
    </w:p>
    <w:p w14:paraId="56E9FABA">
      <w:pPr>
        <w:spacing w:line="360" w:lineRule="auto"/>
        <w:ind w:firstLine="614" w:firstLineChars="192"/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（六）国家级或省级实验室、技术创新中心等机构清单，国家级项目清单等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34044F45">
      <w:pPr>
        <w:spacing w:line="360" w:lineRule="auto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七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和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信息来源）。</w:t>
      </w:r>
    </w:p>
    <w:p w14:paraId="6BD0CAAF">
      <w:pPr>
        <w:spacing w:line="360" w:lineRule="auto"/>
        <w:ind w:firstLine="614" w:firstLineChars="192"/>
        <w:rPr>
          <w:rFonts w:ascii="Times New Roman" w:hAnsi="Times New Roman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八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）案例相关图片、视频等。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91B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14:paraId="1EAC92ED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9.45pt;width: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hHz9XRAAAAAwEAAA8AAAAAAAAAAQAgAAAAIgAAAGRycy9k&#10;b3ducmV2LnhtbFBLAQIUABQAAAAIAIdO4kCkhLbY0AEAAJ0DAAAOAAAAAAAAAAEAIAAAACABAABk&#10;cnMvZTJvRG9jLnhtbFBLBQYAAAAABgAGAFkBAABi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1EAC92ED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3A21E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14:paraId="0C67DEE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hHz9XRAAAAAwEAAA8AAAAAAAAAAQAgAAAAIgAAAGRycy9k&#10;b3ducmV2LnhtbFBLAQIUABQAAAAIAIdO4kA08ZrM0AEAAJ0DAAAOAAAAAAAAAAEAIAAAACABAABk&#10;cnMvZTJvRG9jLnhtbFBLBQYAAAAABgAGAFkBAABi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0C67DEE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27C18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B615B"/>
    <w:multiLevelType w:val="singleLevel"/>
    <w:tmpl w:val="B82B615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B551A40"/>
    <w:multiLevelType w:val="singleLevel"/>
    <w:tmpl w:val="CB551A4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755902"/>
    <w:rsid w:val="0002709F"/>
    <w:rsid w:val="000D1604"/>
    <w:rsid w:val="000F77EC"/>
    <w:rsid w:val="001252DF"/>
    <w:rsid w:val="00163762"/>
    <w:rsid w:val="0023474C"/>
    <w:rsid w:val="00241DB4"/>
    <w:rsid w:val="002709A4"/>
    <w:rsid w:val="00275AA5"/>
    <w:rsid w:val="00374DBB"/>
    <w:rsid w:val="00387CDC"/>
    <w:rsid w:val="003E67BB"/>
    <w:rsid w:val="004866DA"/>
    <w:rsid w:val="00486FAD"/>
    <w:rsid w:val="005D5C30"/>
    <w:rsid w:val="00604952"/>
    <w:rsid w:val="0061753A"/>
    <w:rsid w:val="006404E1"/>
    <w:rsid w:val="00755902"/>
    <w:rsid w:val="00816117"/>
    <w:rsid w:val="00900D3F"/>
    <w:rsid w:val="0090733B"/>
    <w:rsid w:val="00933347"/>
    <w:rsid w:val="009A3F6C"/>
    <w:rsid w:val="009A7075"/>
    <w:rsid w:val="009C5FE7"/>
    <w:rsid w:val="009F48BF"/>
    <w:rsid w:val="00B42134"/>
    <w:rsid w:val="00B92E6E"/>
    <w:rsid w:val="00BB2D3D"/>
    <w:rsid w:val="00BF2B46"/>
    <w:rsid w:val="00C03D72"/>
    <w:rsid w:val="00C256E2"/>
    <w:rsid w:val="00C41916"/>
    <w:rsid w:val="00C43C53"/>
    <w:rsid w:val="00CA2B9C"/>
    <w:rsid w:val="00CB2F1E"/>
    <w:rsid w:val="00CD2A67"/>
    <w:rsid w:val="00DB6D1A"/>
    <w:rsid w:val="00E9695A"/>
    <w:rsid w:val="00EE2B7E"/>
    <w:rsid w:val="018B7F04"/>
    <w:rsid w:val="0BEA322B"/>
    <w:rsid w:val="0CB47EA4"/>
    <w:rsid w:val="0F656E31"/>
    <w:rsid w:val="18E457F3"/>
    <w:rsid w:val="1C7D1E5D"/>
    <w:rsid w:val="24676155"/>
    <w:rsid w:val="29CA355F"/>
    <w:rsid w:val="2FDD9DEE"/>
    <w:rsid w:val="311D7312"/>
    <w:rsid w:val="333BBC13"/>
    <w:rsid w:val="33527747"/>
    <w:rsid w:val="34A128B9"/>
    <w:rsid w:val="38906E80"/>
    <w:rsid w:val="3A5B105D"/>
    <w:rsid w:val="3FDFAF7C"/>
    <w:rsid w:val="47D31FA0"/>
    <w:rsid w:val="4BFF234A"/>
    <w:rsid w:val="4F701D6C"/>
    <w:rsid w:val="4FFFEB27"/>
    <w:rsid w:val="56BFFD91"/>
    <w:rsid w:val="597A05E7"/>
    <w:rsid w:val="5AFFFD62"/>
    <w:rsid w:val="5B3A5909"/>
    <w:rsid w:val="5D3E4AFD"/>
    <w:rsid w:val="5D993EF1"/>
    <w:rsid w:val="5EFD564A"/>
    <w:rsid w:val="65AC576C"/>
    <w:rsid w:val="6B942DE7"/>
    <w:rsid w:val="6DBF3460"/>
    <w:rsid w:val="6F2056E2"/>
    <w:rsid w:val="720A29C0"/>
    <w:rsid w:val="72847D1C"/>
    <w:rsid w:val="77B17196"/>
    <w:rsid w:val="77F54095"/>
    <w:rsid w:val="7AFFBCDF"/>
    <w:rsid w:val="7C1A7F2F"/>
    <w:rsid w:val="7DFEE14E"/>
    <w:rsid w:val="7EBF4D49"/>
    <w:rsid w:val="7FD6F600"/>
    <w:rsid w:val="DAED4590"/>
    <w:rsid w:val="DBFBAFCF"/>
    <w:rsid w:val="DEDFAF9F"/>
    <w:rsid w:val="E5FE9480"/>
    <w:rsid w:val="E63C8C63"/>
    <w:rsid w:val="EB5F17BC"/>
    <w:rsid w:val="F3D6CFCE"/>
    <w:rsid w:val="F7BFEA89"/>
    <w:rsid w:val="FBFFB5E4"/>
    <w:rsid w:val="FF5E0DE8"/>
    <w:rsid w:val="FFC5636D"/>
    <w:rsid w:val="FFD94467"/>
    <w:rsid w:val="FFFB7E08"/>
    <w:rsid w:val="FFFED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9"/>
    <w:qFormat/>
    <w:uiPriority w:val="0"/>
    <w:pPr>
      <w:spacing w:before="45"/>
      <w:ind w:left="115"/>
    </w:pPr>
    <w:rPr>
      <w:rFonts w:ascii="宋体" w:hAnsi="宋体" w:eastAsia="仿宋_GB2312"/>
      <w:color w:val="000000"/>
      <w:kern w:val="0"/>
      <w:sz w:val="30"/>
      <w:szCs w:val="30"/>
      <w:lang w:eastAsia="en-US"/>
    </w:rPr>
  </w:style>
  <w:style w:type="paragraph" w:styleId="3">
    <w:name w:val="Title"/>
    <w:basedOn w:val="1"/>
    <w:next w:val="1"/>
    <w:qFormat/>
    <w:uiPriority w:val="0"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 字符"/>
    <w:basedOn w:val="8"/>
    <w:link w:val="2"/>
    <w:qFormat/>
    <w:uiPriority w:val="0"/>
    <w:rPr>
      <w:rFonts w:ascii="宋体" w:hAnsi="宋体" w:eastAsia="仿宋_GB2312" w:cs="Times New Roman"/>
      <w:color w:val="000000"/>
      <w:kern w:val="0"/>
      <w:sz w:val="30"/>
      <w:szCs w:val="30"/>
      <w:lang w:eastAsia="en-US"/>
    </w:rPr>
  </w:style>
  <w:style w:type="character" w:customStyle="1" w:styleId="10">
    <w:name w:val="页脚 字符"/>
    <w:basedOn w:val="8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1">
    <w:name w:val="页眉 字符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2">
    <w:name w:val="Table Text"/>
    <w:basedOn w:val="1"/>
    <w:semiHidden/>
    <w:qFormat/>
    <w:uiPriority w:val="0"/>
    <w:rPr>
      <w:rFonts w:ascii="仿宋_GB2312" w:hAnsi="仿宋_GB2312" w:eastAsia="仿宋_GB2312" w:cs="仿宋_GB2312"/>
      <w:sz w:val="24"/>
      <w:lang w:eastAsia="en-US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内容"/>
    <w:basedOn w:val="1"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customStyle="1" w:styleId="15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1233</Words>
  <Characters>1278</Characters>
  <Lines>12</Lines>
  <Paragraphs>3</Paragraphs>
  <TotalTime>2</TotalTime>
  <ScaleCrop>false</ScaleCrop>
  <LinksUpToDate>false</LinksUpToDate>
  <CharactersWithSpaces>1426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2024-10-25T13:47:00Z</dcterms:created>
  <dc:creator>sunlimingdawn@163.com</dc:creator>
  <cp:lastModifiedBy>fy</cp:lastModifiedBy>
  <cp:lastPrinted>2025-05-15T03:00:00Z</cp:lastPrinted>
  <dcterms:modified xsi:type="dcterms:W3CDTF">2025-07-18T00:36:44Z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E5DF4D6476BC4E7284D8D6A8C6A3FC2C_13</vt:lpwstr>
  </property>
</Properties>
</file>