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66C48">
      <w:pPr>
        <w:adjustRightInd w:val="0"/>
        <w:snapToGrid w:val="0"/>
        <w:rPr>
          <w:rFonts w:hint="eastAsia" w:eastAsia="方正黑体简体"/>
          <w:kern w:val="0"/>
          <w:sz w:val="30"/>
          <w:szCs w:val="30"/>
          <w:lang w:val="en-US" w:eastAsia="zh-CN"/>
        </w:rPr>
      </w:pPr>
      <w:r>
        <w:rPr>
          <w:rFonts w:hAnsi="方正黑体简体" w:eastAsia="方正黑体简体"/>
          <w:kern w:val="0"/>
          <w:sz w:val="30"/>
          <w:szCs w:val="30"/>
        </w:rPr>
        <w:t>附件</w:t>
      </w:r>
      <w:r>
        <w:rPr>
          <w:rFonts w:hint="eastAsia" w:hAnsi="方正黑体简体" w:eastAsia="方正黑体简体"/>
          <w:kern w:val="0"/>
          <w:sz w:val="30"/>
          <w:szCs w:val="30"/>
          <w:lang w:val="en-US" w:eastAsia="zh-CN"/>
        </w:rPr>
        <w:t>3</w:t>
      </w:r>
      <w:bookmarkStart w:id="4" w:name="_GoBack"/>
      <w:bookmarkEnd w:id="4"/>
    </w:p>
    <w:p w14:paraId="4344D069">
      <w:pPr>
        <w:adjustRightInd w:val="0"/>
        <w:snapToGrid w:val="0"/>
        <w:jc w:val="center"/>
        <w:rPr>
          <w:rFonts w:eastAsia="方正小标宋简体"/>
          <w:bCs/>
          <w:sz w:val="36"/>
          <w:szCs w:val="36"/>
        </w:rPr>
      </w:pPr>
      <w:bookmarkStart w:id="0" w:name="OLE_LINK1"/>
      <w:r>
        <w:rPr>
          <w:rFonts w:hint="eastAsia" w:eastAsia="方正小标宋简体"/>
          <w:bCs/>
          <w:sz w:val="36"/>
          <w:szCs w:val="36"/>
          <w:lang w:eastAsia="zh-CN"/>
        </w:rPr>
        <w:t>第三批</w:t>
      </w:r>
      <w:r>
        <w:rPr>
          <w:rFonts w:eastAsia="方正小标宋简体"/>
          <w:bCs/>
          <w:sz w:val="36"/>
          <w:szCs w:val="36"/>
        </w:rPr>
        <w:t>成都工业精品评价指标企业自评</w:t>
      </w:r>
      <w:r>
        <w:rPr>
          <w:rFonts w:hint="eastAsia" w:eastAsia="方正小标宋简体"/>
          <w:bCs/>
          <w:sz w:val="36"/>
          <w:szCs w:val="36"/>
        </w:rPr>
        <w:t>表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851"/>
        <w:gridCol w:w="709"/>
        <w:gridCol w:w="2017"/>
        <w:gridCol w:w="1361"/>
        <w:gridCol w:w="1275"/>
        <w:gridCol w:w="1638"/>
      </w:tblGrid>
      <w:tr w14:paraId="5AB0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C2635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申报企业（盖章）</w:t>
            </w:r>
          </w:p>
        </w:tc>
        <w:tc>
          <w:tcPr>
            <w:tcW w:w="6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2A5D6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</w:p>
        </w:tc>
      </w:tr>
      <w:tr w14:paraId="47E2C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FCA22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产品名称及型号</w:t>
            </w:r>
          </w:p>
        </w:tc>
        <w:tc>
          <w:tcPr>
            <w:tcW w:w="6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4700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</w:p>
        </w:tc>
      </w:tr>
      <w:tr w14:paraId="14DA7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F0797">
            <w:pPr>
              <w:adjustRightInd w:val="0"/>
              <w:snapToGrid w:val="0"/>
              <w:jc w:val="center"/>
              <w:rPr>
                <w:rFonts w:eastAsia="方正黑体简体"/>
                <w:b/>
                <w:sz w:val="21"/>
                <w:szCs w:val="21"/>
              </w:rPr>
            </w:pPr>
            <w:r>
              <w:rPr>
                <w:rFonts w:eastAsia="方正黑体简体"/>
                <w:b/>
                <w:sz w:val="21"/>
                <w:szCs w:val="21"/>
              </w:rPr>
              <w:t>一级</w:t>
            </w:r>
          </w:p>
          <w:p w14:paraId="472304DF">
            <w:pPr>
              <w:adjustRightInd w:val="0"/>
              <w:snapToGrid w:val="0"/>
              <w:jc w:val="center"/>
              <w:rPr>
                <w:rFonts w:eastAsia="方正黑体简体"/>
                <w:b/>
                <w:sz w:val="21"/>
                <w:szCs w:val="21"/>
              </w:rPr>
            </w:pPr>
            <w:r>
              <w:rPr>
                <w:rFonts w:eastAsia="方正黑体简体"/>
                <w:b/>
                <w:sz w:val="21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EB0C3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二级</w:t>
            </w:r>
          </w:p>
          <w:p w14:paraId="084FE2D7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DF5D8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分值</w:t>
            </w:r>
          </w:p>
          <w:p w14:paraId="418D51F6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权重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E12D2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三级指标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F4EF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hint="eastAsia" w:eastAsia="方正黑体简体"/>
                <w:sz w:val="21"/>
                <w:szCs w:val="21"/>
              </w:rPr>
              <w:t>三级指标</w:t>
            </w:r>
          </w:p>
          <w:p w14:paraId="1FE524DB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hint="eastAsia" w:eastAsia="方正黑体简体"/>
                <w:sz w:val="21"/>
                <w:szCs w:val="21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3A998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累计得分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E035C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权重累计</w:t>
            </w:r>
          </w:p>
          <w:p w14:paraId="38E3C3C7">
            <w:pPr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得分说明</w:t>
            </w:r>
          </w:p>
        </w:tc>
      </w:tr>
      <w:tr w14:paraId="7AD2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0CA99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>
              <w:rPr>
                <w:rFonts w:hint="eastAsia" w:ascii="方正黑体简体" w:eastAsia="方正黑体简体"/>
                <w:b/>
                <w:sz w:val="21"/>
                <w:szCs w:val="21"/>
              </w:rPr>
              <w:t>企业综合评价</w:t>
            </w:r>
          </w:p>
          <w:p w14:paraId="283900A9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>
              <w:rPr>
                <w:rFonts w:hint="eastAsia" w:ascii="方正黑体简体" w:eastAsia="方正黑体简体"/>
                <w:b/>
                <w:sz w:val="21"/>
                <w:szCs w:val="21"/>
              </w:rPr>
              <w:t>40分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B2C43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规模</w:t>
            </w:r>
          </w:p>
          <w:p w14:paraId="4C3DCA2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效益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FC67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FEB22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企业规模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C70F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165FA4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5FDAFD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1" w:name="OLE_LINK2"/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1"/>
          </w:p>
          <w:p w14:paraId="2D60EF88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5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6AC83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EBB2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07AB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D1C91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D9A74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企业效益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1B53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4080F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5F72D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21930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35ABD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CC6D3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创新</w:t>
            </w:r>
          </w:p>
          <w:p w14:paraId="65944F09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引领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909EE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E9407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R&amp;D经费投入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9C99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D15B13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9F91F1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2" w:name="OLE_LINK3"/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2"/>
          </w:p>
          <w:p w14:paraId="55AE7A34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0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78E9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92F3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C2F65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1B98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7141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创新平台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BF0D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8539E6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0B2723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14:paraId="6CC0F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2E565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72C55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C8E25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61668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创新人才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65C03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4BCD4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DCCD68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14:paraId="1C21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912DE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5AA24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CD23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A399E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创新示范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11293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289BC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6AE6B6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14:paraId="194F3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EF9FD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3FCA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12344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2BD58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知识产权及</w:t>
            </w:r>
          </w:p>
          <w:p w14:paraId="6AB6CA68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标准奖励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F84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CFB4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F54D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14:paraId="224C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0C10F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B2326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企业</w:t>
            </w:r>
          </w:p>
          <w:p w14:paraId="1750179A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管理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61FE8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30F3D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信息化建设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7473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DC18B9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D4CD9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bookmarkStart w:id="3" w:name="OLE_LINK4"/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  <w:bookmarkEnd w:id="3"/>
          </w:p>
          <w:p w14:paraId="5369F0EE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kern w:val="0"/>
                <w:sz w:val="18"/>
                <w:szCs w:val="21"/>
              </w:rPr>
              <w:t>5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43468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9422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8C69A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7CB4D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F1C25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绿色制造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782BF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FA1E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13879D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6AC44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2AD0C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5608E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5EE18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E5A2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信用等级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6CAA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6967E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8265B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14:paraId="6A09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643F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37F8E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质量</w:t>
            </w:r>
          </w:p>
          <w:p w14:paraId="7C314D0A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bCs/>
                <w:kern w:val="0"/>
                <w:sz w:val="21"/>
                <w:szCs w:val="21"/>
              </w:rPr>
              <w:t>品牌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56C67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C50F4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质量奖项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AA0E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BC3003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8AB85C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0DCF7006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0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3C906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BFE2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FD7F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1B40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1211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品牌榜单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2F615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770A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797528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2DFA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002DB">
            <w:pPr>
              <w:widowControl/>
              <w:adjustRightInd w:val="0"/>
              <w:snapToGrid w:val="0"/>
              <w:jc w:val="left"/>
              <w:rPr>
                <w:rFonts w:ascii="方正黑体简体" w:eastAsia="方正黑体简体"/>
                <w:b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A4421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852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4D081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品牌宣传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FCC91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9923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AB1FB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3EF1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8737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>
              <w:rPr>
                <w:rFonts w:hint="eastAsia" w:ascii="方正黑体简体" w:eastAsia="方正黑体简体"/>
                <w:b/>
                <w:sz w:val="21"/>
                <w:szCs w:val="21"/>
              </w:rPr>
              <w:t>产品综合评价</w:t>
            </w:r>
          </w:p>
          <w:p w14:paraId="38AB07C5">
            <w:pPr>
              <w:adjustRightInd w:val="0"/>
              <w:snapToGrid w:val="0"/>
              <w:jc w:val="center"/>
              <w:rPr>
                <w:rFonts w:ascii="方正黑体简体" w:eastAsia="方正黑体简体"/>
                <w:b/>
                <w:sz w:val="21"/>
                <w:szCs w:val="21"/>
              </w:rPr>
            </w:pPr>
            <w:r>
              <w:rPr>
                <w:rFonts w:hint="eastAsia" w:ascii="方正黑体简体" w:eastAsia="方正黑体简体"/>
                <w:b/>
                <w:sz w:val="21"/>
                <w:szCs w:val="21"/>
              </w:rPr>
              <w:t>60分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5F2A7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先进性水平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B23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58CE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科学技术奖奖励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825F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93E71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D5D47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544039AB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6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5481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A0CF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0F9AF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品牌</w:t>
            </w:r>
          </w:p>
          <w:p w14:paraId="1FC79C1F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知名度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D1A2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1B358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国际、国家级荣誉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A1B00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9A9548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5DD388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2E88E339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3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4AF84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13E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7F177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74CED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F131C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国家级示范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1267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7F5B9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AAA13C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14:paraId="7850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52ED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D0D69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861A5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6AB04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省级荣誉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9B81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9A904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5A963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38F9C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0DAB5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32A65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39F6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60F7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品牌榜单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D253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797E4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AC239">
            <w:pPr>
              <w:adjustRightInd w:val="0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14:paraId="5FA40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BDA1A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1242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产品发展潜力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8164A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E415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行业地位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9DEBE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B310D7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99DE93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3BFC7868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3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38E30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9C34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847AA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1740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2F1EF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市场份额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7FEB8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43A8B8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AC6672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14:paraId="0F5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FC60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DB47F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2229C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9688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创新发展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D3C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09DA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CCF80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14:paraId="00DE4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30509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4F473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知识产权保护和运用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B2DF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4FFB5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专利奖励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B5C5">
            <w:pPr>
              <w:adjustRightInd w:val="0"/>
              <w:snapToGrid w:val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041983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539359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0048B898">
            <w:pPr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1</w:t>
            </w:r>
            <w:r>
              <w:rPr>
                <w:b/>
                <w:bCs/>
                <w:kern w:val="0"/>
                <w:sz w:val="18"/>
                <w:szCs w:val="21"/>
              </w:rPr>
              <w:t>3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5E2E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21587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0C228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55D29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3C590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专利技术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EECB8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AC2CA7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39EC65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14:paraId="60002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C59C4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8521">
            <w:pPr>
              <w:widowControl/>
              <w:adjustRightInd w:val="0"/>
              <w:snapToGrid w:val="0"/>
              <w:jc w:val="left"/>
              <w:rPr>
                <w:rFonts w:ascii="方正楷体简体" w:eastAsia="方正楷体简体"/>
                <w:b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BFD0E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7F986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注册商标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51D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C5583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9431B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14:paraId="0E8E6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9D34">
            <w:pPr>
              <w:widowControl/>
              <w:adjustRightInd w:val="0"/>
              <w:snapToGrid w:val="0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C8D82">
            <w:pPr>
              <w:adjustRightInd w:val="0"/>
              <w:snapToGrid w:val="0"/>
              <w:jc w:val="center"/>
              <w:rPr>
                <w:rFonts w:ascii="方正楷体简体" w:eastAsia="方正楷体简体"/>
                <w:b/>
                <w:sz w:val="21"/>
                <w:szCs w:val="21"/>
              </w:rPr>
            </w:pPr>
            <w:r>
              <w:rPr>
                <w:rFonts w:hint="eastAsia" w:ascii="方正楷体简体" w:eastAsia="方正楷体简体"/>
                <w:b/>
                <w:sz w:val="21"/>
                <w:szCs w:val="21"/>
              </w:rPr>
              <w:t>国际国内认证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DA837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B3240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国际、国内产品</w:t>
            </w:r>
          </w:p>
          <w:p w14:paraId="4953AD26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认证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653DD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FC96">
            <w:pPr>
              <w:adjustRightInd w:val="0"/>
              <w:snapToGrid w:val="0"/>
              <w:jc w:val="center"/>
              <w:rPr>
                <w:bCs/>
                <w:kern w:val="0"/>
                <w:sz w:val="18"/>
                <w:szCs w:val="21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5BBEB">
            <w:pPr>
              <w:adjustRightInd w:val="0"/>
              <w:snapToGrid w:val="0"/>
              <w:jc w:val="center"/>
              <w:rPr>
                <w:b/>
                <w:bCs/>
                <w:kern w:val="0"/>
                <w:sz w:val="18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此项累计不超过</w:t>
            </w:r>
          </w:p>
          <w:p w14:paraId="74C6ED66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18"/>
                <w:szCs w:val="21"/>
              </w:rPr>
              <w:t>5</w:t>
            </w:r>
            <w:r>
              <w:rPr>
                <w:rFonts w:hint="eastAsia"/>
                <w:b/>
                <w:bCs/>
                <w:kern w:val="0"/>
                <w:sz w:val="18"/>
                <w:szCs w:val="21"/>
              </w:rPr>
              <w:t>分</w:t>
            </w:r>
          </w:p>
        </w:tc>
      </w:tr>
      <w:tr w14:paraId="7F7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56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C2CB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总分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CA9A2">
            <w:pPr>
              <w:adjustRightInd w:val="0"/>
              <w:snapToGrid w:val="0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750F">
            <w:pPr>
              <w:adjustRightInd w:val="0"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累计得分不超过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100分</w:t>
            </w:r>
          </w:p>
        </w:tc>
      </w:tr>
    </w:tbl>
    <w:p w14:paraId="40C45E1F">
      <w:pPr>
        <w:adjustRightInd w:val="0"/>
        <w:snapToGrid w:val="0"/>
        <w:spacing w:line="40" w:lineRule="exact"/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CFB136-0AEA-4689-ADC3-823C80593A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56C0E110-B9F1-41A9-8DF9-4A4940876EB9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0332F5F3-744F-4F0A-98EC-093B20833C66}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699"/>
    <w:rsid w:val="00003A8E"/>
    <w:rsid w:val="00025423"/>
    <w:rsid w:val="00061518"/>
    <w:rsid w:val="001332BB"/>
    <w:rsid w:val="00161D48"/>
    <w:rsid w:val="00183771"/>
    <w:rsid w:val="00197BD9"/>
    <w:rsid w:val="00375EEF"/>
    <w:rsid w:val="003B3153"/>
    <w:rsid w:val="003D1F78"/>
    <w:rsid w:val="00402873"/>
    <w:rsid w:val="00437C34"/>
    <w:rsid w:val="00462FAE"/>
    <w:rsid w:val="004B2450"/>
    <w:rsid w:val="004C5DDE"/>
    <w:rsid w:val="004D6697"/>
    <w:rsid w:val="005301B9"/>
    <w:rsid w:val="005638DC"/>
    <w:rsid w:val="00580567"/>
    <w:rsid w:val="00586094"/>
    <w:rsid w:val="005A1E95"/>
    <w:rsid w:val="006419F3"/>
    <w:rsid w:val="00645699"/>
    <w:rsid w:val="006A4807"/>
    <w:rsid w:val="00756E75"/>
    <w:rsid w:val="007663B1"/>
    <w:rsid w:val="007A1DAC"/>
    <w:rsid w:val="007A5D09"/>
    <w:rsid w:val="00831CCF"/>
    <w:rsid w:val="008C4BF0"/>
    <w:rsid w:val="008D0DCB"/>
    <w:rsid w:val="00906C3A"/>
    <w:rsid w:val="009242BA"/>
    <w:rsid w:val="00953C1E"/>
    <w:rsid w:val="009972E6"/>
    <w:rsid w:val="009D10DF"/>
    <w:rsid w:val="009F2D7C"/>
    <w:rsid w:val="00B04B10"/>
    <w:rsid w:val="00B43A9F"/>
    <w:rsid w:val="00B63294"/>
    <w:rsid w:val="00BB7E18"/>
    <w:rsid w:val="00BF4286"/>
    <w:rsid w:val="00CF410D"/>
    <w:rsid w:val="00D45606"/>
    <w:rsid w:val="00D901B0"/>
    <w:rsid w:val="00DF4DE0"/>
    <w:rsid w:val="00E9511E"/>
    <w:rsid w:val="00EA59C5"/>
    <w:rsid w:val="00EB2DAF"/>
    <w:rsid w:val="00F2137D"/>
    <w:rsid w:val="00F32D17"/>
    <w:rsid w:val="00F5619C"/>
    <w:rsid w:val="00F60FCA"/>
    <w:rsid w:val="3FD312C1"/>
    <w:rsid w:val="48B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383</Characters>
  <Lines>4</Lines>
  <Paragraphs>1</Paragraphs>
  <TotalTime>94</TotalTime>
  <ScaleCrop>false</ScaleCrop>
  <LinksUpToDate>false</LinksUpToDate>
  <CharactersWithSpaces>383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2024-06-24T06:12:00Z</dcterms:created>
  <dc:creator> </dc:creator>
  <cp:lastModifiedBy>如果哈利不波特</cp:lastModifiedBy>
  <dcterms:modified xsi:type="dcterms:W3CDTF">2025-05-30T02:20:07Z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eyJoZGlkIjoiOGY2NmUyYWJiMTRiMzMzNGQxYjM2ZTg1NGIxNTdmZWMiLCJ1c2VySWQiOiI1NDI4MjIwNTgifQ==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7189292D55424F7287AFFC74ADAA30EC_12</vt:lpwstr>
  </property>
</Properties>
</file>