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6F11" w14:textId="77777777" w:rsidR="00E32348" w:rsidRDefault="00420842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44ACABE8" w14:textId="77777777" w:rsidR="00E32348" w:rsidRDefault="00420842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大数据专业职称目录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66"/>
        <w:gridCol w:w="1649"/>
        <w:gridCol w:w="2233"/>
        <w:gridCol w:w="7978"/>
      </w:tblGrid>
      <w:tr w:rsidR="00E32348" w14:paraId="73BD6F6A" w14:textId="77777777">
        <w:trPr>
          <w:trHeight w:val="685"/>
        </w:trPr>
        <w:tc>
          <w:tcPr>
            <w:tcW w:w="1578" w:type="dxa"/>
            <w:vAlign w:val="center"/>
          </w:tcPr>
          <w:p w14:paraId="435D94C9" w14:textId="77777777" w:rsidR="00E32348" w:rsidRDefault="00420842">
            <w:pPr>
              <w:spacing w:line="58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职称系列</w:t>
            </w:r>
          </w:p>
        </w:tc>
        <w:tc>
          <w:tcPr>
            <w:tcW w:w="1662" w:type="dxa"/>
            <w:vAlign w:val="center"/>
          </w:tcPr>
          <w:p w14:paraId="3B951483" w14:textId="77777777" w:rsidR="00E32348" w:rsidRDefault="00420842">
            <w:pPr>
              <w:spacing w:line="58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评审专业</w:t>
            </w:r>
          </w:p>
        </w:tc>
        <w:tc>
          <w:tcPr>
            <w:tcW w:w="2250" w:type="dxa"/>
            <w:vAlign w:val="center"/>
          </w:tcPr>
          <w:p w14:paraId="7CC178C2" w14:textId="77777777" w:rsidR="00E32348" w:rsidRDefault="00420842">
            <w:pPr>
              <w:spacing w:line="58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子专业</w:t>
            </w:r>
          </w:p>
        </w:tc>
        <w:tc>
          <w:tcPr>
            <w:tcW w:w="8072" w:type="dxa"/>
            <w:vAlign w:val="center"/>
          </w:tcPr>
          <w:p w14:paraId="5418FF54" w14:textId="77777777" w:rsidR="00E32348" w:rsidRDefault="00420842">
            <w:pPr>
              <w:spacing w:line="58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专业简介</w:t>
            </w:r>
          </w:p>
        </w:tc>
      </w:tr>
      <w:tr w:rsidR="00E32348" w14:paraId="1D1D4500" w14:textId="77777777">
        <w:trPr>
          <w:trHeight w:val="990"/>
        </w:trPr>
        <w:tc>
          <w:tcPr>
            <w:tcW w:w="1578" w:type="dxa"/>
            <w:vMerge w:val="restart"/>
            <w:vAlign w:val="center"/>
          </w:tcPr>
          <w:p w14:paraId="110166CC" w14:textId="77777777" w:rsidR="00E32348" w:rsidRDefault="00420842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工程(5)</w:t>
            </w:r>
          </w:p>
        </w:tc>
        <w:tc>
          <w:tcPr>
            <w:tcW w:w="1662" w:type="dxa"/>
            <w:vMerge w:val="restart"/>
            <w:vAlign w:val="center"/>
          </w:tcPr>
          <w:p w14:paraId="4DBEF6DA" w14:textId="77777777" w:rsidR="00E32348" w:rsidRDefault="00420842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大数据(5-29)</w:t>
            </w:r>
          </w:p>
        </w:tc>
        <w:tc>
          <w:tcPr>
            <w:tcW w:w="2250" w:type="dxa"/>
            <w:vAlign w:val="center"/>
          </w:tcPr>
          <w:p w14:paraId="3B773F83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①大数据（5-29-001）</w:t>
            </w:r>
          </w:p>
        </w:tc>
        <w:tc>
          <w:tcPr>
            <w:tcW w:w="8072" w:type="dxa"/>
            <w:vAlign w:val="center"/>
          </w:tcPr>
          <w:p w14:paraId="6E6A342A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主要指大数据采集、清洗、分析、治理、挖掘、可视化等技术研究，并加以利用、管理、维护和服务等。</w:t>
            </w:r>
          </w:p>
        </w:tc>
      </w:tr>
      <w:tr w:rsidR="00E32348" w14:paraId="313EEF8F" w14:textId="77777777">
        <w:trPr>
          <w:trHeight w:val="1335"/>
        </w:trPr>
        <w:tc>
          <w:tcPr>
            <w:tcW w:w="1578" w:type="dxa"/>
            <w:vMerge/>
            <w:vAlign w:val="center"/>
          </w:tcPr>
          <w:p w14:paraId="4A818079" w14:textId="77777777" w:rsidR="00E32348" w:rsidRDefault="00E32348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62" w:type="dxa"/>
            <w:vMerge/>
            <w:vAlign w:val="center"/>
          </w:tcPr>
          <w:p w14:paraId="633FB014" w14:textId="77777777" w:rsidR="00E32348" w:rsidRDefault="00E32348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14:paraId="162672B3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②数字化管理（5-29-006）</w:t>
            </w:r>
          </w:p>
        </w:tc>
        <w:tc>
          <w:tcPr>
            <w:tcW w:w="8072" w:type="dxa"/>
            <w:vAlign w:val="center"/>
          </w:tcPr>
          <w:p w14:paraId="4ACC61E2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指使用数字化智能移动办公平台，进行党政部门、企事业单位或社会组织的人员架构搭建、运营流程维护、工作流协同、大数据决策分析，实现政务服务、公共服务或企业经营管理等在线化、数字化、智能化。</w:t>
            </w:r>
          </w:p>
        </w:tc>
      </w:tr>
      <w:tr w:rsidR="00E32348" w14:paraId="33C89492" w14:textId="77777777">
        <w:trPr>
          <w:trHeight w:val="1505"/>
        </w:trPr>
        <w:tc>
          <w:tcPr>
            <w:tcW w:w="1578" w:type="dxa"/>
            <w:vMerge/>
            <w:vAlign w:val="center"/>
          </w:tcPr>
          <w:p w14:paraId="08020940" w14:textId="77777777" w:rsidR="00E32348" w:rsidRDefault="00E32348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62" w:type="dxa"/>
            <w:vMerge/>
            <w:vAlign w:val="center"/>
          </w:tcPr>
          <w:p w14:paraId="50E10D5C" w14:textId="77777777" w:rsidR="00E32348" w:rsidRDefault="00E32348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14:paraId="074B8098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③数据安全（5-29-007）</w:t>
            </w:r>
          </w:p>
        </w:tc>
        <w:tc>
          <w:tcPr>
            <w:tcW w:w="8072" w:type="dxa"/>
            <w:vAlign w:val="center"/>
          </w:tcPr>
          <w:p w14:paraId="648B50F6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主要指数据分类分级、合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检查与风险评估、全生命周期安全防护、安全监测与应急溯源、算法计算与分析等数据安全技术的研究和开发，以及对数据安全管理、综合治理等技术平台（系统）进行设计、优化、运维和管理等。</w:t>
            </w:r>
          </w:p>
        </w:tc>
      </w:tr>
      <w:tr w:rsidR="00E32348" w14:paraId="512BD8B2" w14:textId="77777777">
        <w:trPr>
          <w:trHeight w:val="1317"/>
        </w:trPr>
        <w:tc>
          <w:tcPr>
            <w:tcW w:w="1578" w:type="dxa"/>
            <w:vMerge/>
            <w:vAlign w:val="center"/>
          </w:tcPr>
          <w:p w14:paraId="37F9AC52" w14:textId="77777777" w:rsidR="00E32348" w:rsidRDefault="00E32348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62" w:type="dxa"/>
            <w:vMerge/>
            <w:vAlign w:val="center"/>
          </w:tcPr>
          <w:p w14:paraId="523E233C" w14:textId="77777777" w:rsidR="00E32348" w:rsidRDefault="00E32348" w:rsidP="00DB440E">
            <w:pPr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250" w:type="dxa"/>
            <w:vAlign w:val="center"/>
          </w:tcPr>
          <w:p w14:paraId="27E12CAB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④数字媒体技术（5-29-008）</w:t>
            </w:r>
          </w:p>
        </w:tc>
        <w:tc>
          <w:tcPr>
            <w:tcW w:w="8072" w:type="dxa"/>
            <w:vAlign w:val="center"/>
          </w:tcPr>
          <w:p w14:paraId="2D501CC8" w14:textId="77777777" w:rsidR="00E32348" w:rsidRDefault="00420842" w:rsidP="00DB440E">
            <w:pPr>
              <w:snapToGrid w:val="0"/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主要指运用大数据等新一代信息技术，获取、处理、存储、传播、管理、输出数字媒体信息，开发、制作数字媒体产品，及相关软硬件工具与平台的研发、应用等。</w:t>
            </w:r>
          </w:p>
        </w:tc>
      </w:tr>
    </w:tbl>
    <w:p w14:paraId="25232B30" w14:textId="77777777" w:rsidR="00E32348" w:rsidRDefault="00420842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备注：工程系列专业摘自《四川省职称评审专业目录》，未选填子专业的为该专业名称下所有子专业均符合；如有非四川省评审或专业名称规范前评审的高级职称，可比照上述专业按照相近相似原则进行申报。</w:t>
      </w:r>
    </w:p>
    <w:sectPr w:rsidR="00E32348" w:rsidSect="00164D54">
      <w:pgSz w:w="16838" w:h="11906" w:orient="landscape"/>
      <w:pgMar w:top="1418" w:right="1928" w:bottom="1418" w:left="1474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D5312829-BE5E-4584-8F0F-4C2A99B4E120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1041CC8-3D2A-4F2A-9115-748DEB37498B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A1F4E7"/>
    <w:multiLevelType w:val="singleLevel"/>
    <w:tmpl w:val="A5A1F4E7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6A93CAD"/>
    <w:multiLevelType w:val="singleLevel"/>
    <w:tmpl w:val="06A93C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84074C8"/>
    <w:multiLevelType w:val="multilevel"/>
    <w:tmpl w:val="484074C8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B7897AF"/>
    <w:multiLevelType w:val="singleLevel"/>
    <w:tmpl w:val="6B7897A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804351304">
    <w:abstractNumId w:val="1"/>
  </w:num>
  <w:num w:numId="2" w16cid:durableId="1700936162">
    <w:abstractNumId w:val="2"/>
  </w:num>
  <w:num w:numId="3" w16cid:durableId="647634354">
    <w:abstractNumId w:val="3"/>
  </w:num>
  <w:num w:numId="4" w16cid:durableId="42769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5FD12EC"/>
    <w:rsid w:val="00164D54"/>
    <w:rsid w:val="001A195F"/>
    <w:rsid w:val="0022345F"/>
    <w:rsid w:val="003B4E72"/>
    <w:rsid w:val="00420842"/>
    <w:rsid w:val="00435DA6"/>
    <w:rsid w:val="004500CE"/>
    <w:rsid w:val="004E29DD"/>
    <w:rsid w:val="006E203A"/>
    <w:rsid w:val="007A7778"/>
    <w:rsid w:val="007B29C5"/>
    <w:rsid w:val="007B3734"/>
    <w:rsid w:val="007E283E"/>
    <w:rsid w:val="00812230"/>
    <w:rsid w:val="00837269"/>
    <w:rsid w:val="008C37BC"/>
    <w:rsid w:val="009E1620"/>
    <w:rsid w:val="00A7401F"/>
    <w:rsid w:val="00A833A2"/>
    <w:rsid w:val="00AD5D50"/>
    <w:rsid w:val="00BF4EAB"/>
    <w:rsid w:val="00C64945"/>
    <w:rsid w:val="00D5236A"/>
    <w:rsid w:val="00D92381"/>
    <w:rsid w:val="00DB440E"/>
    <w:rsid w:val="00E32348"/>
    <w:rsid w:val="0B0C03E4"/>
    <w:rsid w:val="12BC340B"/>
    <w:rsid w:val="2141581D"/>
    <w:rsid w:val="21E95CBC"/>
    <w:rsid w:val="27ED1BF8"/>
    <w:rsid w:val="3E1127E3"/>
    <w:rsid w:val="45231A3B"/>
    <w:rsid w:val="49AD0694"/>
    <w:rsid w:val="4B892603"/>
    <w:rsid w:val="4E5C1022"/>
    <w:rsid w:val="59C20B8A"/>
    <w:rsid w:val="65FD12EC"/>
    <w:rsid w:val="6712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F1FF2"/>
  <w15:docId w15:val="{2039A22D-4C38-4481-87E5-EF65AA28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-">
    <w:name w:val="公文处理助手-标题样式"/>
    <w:link w:val="-Char"/>
    <w:pPr>
      <w:widowControl w:val="0"/>
      <w:overflowPunct w:val="0"/>
      <w:topLinePunct/>
      <w:spacing w:line="581" w:lineRule="exact"/>
      <w:jc w:val="center"/>
      <w:outlineLvl w:val="0"/>
    </w:pPr>
    <w:rPr>
      <w:rFonts w:ascii="Times New Roman" w:eastAsia="微软雅黑" w:hAnsi="Times New Roman" w:cs="微软雅黑"/>
      <w:kern w:val="2"/>
      <w:sz w:val="44"/>
      <w:szCs w:val="44"/>
    </w:rPr>
  </w:style>
  <w:style w:type="character" w:customStyle="1" w:styleId="-Char">
    <w:name w:val="公文处理助手-标题样式 Char"/>
    <w:basedOn w:val="a0"/>
    <w:link w:val="-"/>
    <w:qFormat/>
    <w:rPr>
      <w:rFonts w:ascii="Times New Roman" w:eastAsia="微软雅黑" w:hAnsi="Times New Roman" w:cs="微软雅黑"/>
      <w:kern w:val="2"/>
      <w:sz w:val="44"/>
      <w:szCs w:val="44"/>
    </w:rPr>
  </w:style>
  <w:style w:type="paragraph" w:customStyle="1" w:styleId="-0">
    <w:name w:val="公文处理助手-正文样式"/>
    <w:link w:val="-Char0"/>
    <w:pPr>
      <w:widowControl w:val="0"/>
      <w:overflowPunct w:val="0"/>
      <w:topLinePunct/>
      <w:spacing w:line="581" w:lineRule="exact"/>
      <w:ind w:firstLineChars="200" w:firstLine="200"/>
      <w:jc w:val="both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0">
    <w:name w:val="公文处理助手-正文样式 Char"/>
    <w:basedOn w:val="a0"/>
    <w:link w:val="-0"/>
    <w:rPr>
      <w:rFonts w:ascii="Times New Roman" w:eastAsia="仿宋_GB2312" w:hAnsi="Times New Roman" w:cs="微软雅黑"/>
      <w:kern w:val="2"/>
      <w:sz w:val="32"/>
      <w:szCs w:val="44"/>
    </w:rPr>
  </w:style>
  <w:style w:type="paragraph" w:customStyle="1" w:styleId="-1">
    <w:name w:val="公文处理助手-一级子标题样式"/>
    <w:link w:val="-Char1"/>
    <w:pPr>
      <w:widowControl w:val="0"/>
      <w:overflowPunct w:val="0"/>
      <w:topLinePunct/>
      <w:spacing w:line="581" w:lineRule="exact"/>
      <w:ind w:firstLineChars="200" w:firstLine="200"/>
      <w:jc w:val="both"/>
      <w:outlineLvl w:val="1"/>
    </w:pPr>
    <w:rPr>
      <w:rFonts w:ascii="Times New Roman" w:eastAsia="黑体" w:hAnsi="Times New Roman" w:cs="微软雅黑"/>
      <w:kern w:val="2"/>
      <w:sz w:val="32"/>
      <w:szCs w:val="44"/>
    </w:rPr>
  </w:style>
  <w:style w:type="character" w:customStyle="1" w:styleId="-Char1">
    <w:name w:val="公文处理助手-一级子标题样式 Char"/>
    <w:basedOn w:val="a0"/>
    <w:link w:val="-1"/>
    <w:rPr>
      <w:rFonts w:ascii="Times New Roman" w:eastAsia="黑体" w:hAnsi="Times New Roman" w:cs="微软雅黑"/>
      <w:kern w:val="2"/>
      <w:sz w:val="32"/>
      <w:szCs w:val="44"/>
    </w:rPr>
  </w:style>
  <w:style w:type="paragraph" w:customStyle="1" w:styleId="-2">
    <w:name w:val="公文处理助手-二级子标题样式"/>
    <w:link w:val="-Char2"/>
    <w:pPr>
      <w:widowControl w:val="0"/>
      <w:overflowPunct w:val="0"/>
      <w:topLinePunct/>
      <w:spacing w:line="581" w:lineRule="exact"/>
      <w:ind w:firstLineChars="200" w:firstLine="200"/>
      <w:jc w:val="both"/>
      <w:outlineLvl w:val="2"/>
    </w:pPr>
    <w:rPr>
      <w:rFonts w:ascii="Times New Roman" w:eastAsia="楷体_GB2312" w:hAnsi="Times New Roman" w:cs="微软雅黑"/>
      <w:kern w:val="2"/>
      <w:sz w:val="32"/>
      <w:szCs w:val="44"/>
    </w:rPr>
  </w:style>
  <w:style w:type="character" w:customStyle="1" w:styleId="-Char2">
    <w:name w:val="公文处理助手-二级子标题样式 Char"/>
    <w:basedOn w:val="a0"/>
    <w:link w:val="-2"/>
    <w:qFormat/>
    <w:rPr>
      <w:rFonts w:ascii="Times New Roman" w:eastAsia="楷体_GB2312" w:hAnsi="Times New Roman" w:cs="微软雅黑"/>
      <w:kern w:val="2"/>
      <w:sz w:val="32"/>
      <w:szCs w:val="44"/>
    </w:rPr>
  </w:style>
  <w:style w:type="paragraph" w:customStyle="1" w:styleId="-3">
    <w:name w:val="公文处理助手-三级子标题样式"/>
    <w:link w:val="-Char3"/>
    <w:pPr>
      <w:widowControl w:val="0"/>
      <w:overflowPunct w:val="0"/>
      <w:topLinePunct/>
      <w:spacing w:line="581" w:lineRule="exact"/>
      <w:ind w:firstLineChars="200" w:firstLine="200"/>
      <w:jc w:val="both"/>
      <w:outlineLvl w:val="3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3">
    <w:name w:val="公文处理助手-三级子标题样式 Char"/>
    <w:basedOn w:val="a0"/>
    <w:link w:val="-3"/>
    <w:rPr>
      <w:rFonts w:ascii="Times New Roman" w:eastAsia="仿宋_GB2312" w:hAnsi="Times New Roman" w:cs="微软雅黑"/>
      <w:kern w:val="2"/>
      <w:sz w:val="32"/>
      <w:szCs w:val="44"/>
    </w:rPr>
  </w:style>
  <w:style w:type="paragraph" w:styleId="a7">
    <w:name w:val="List Paragraph"/>
    <w:basedOn w:val="a"/>
    <w:uiPriority w:val="99"/>
    <w:pPr>
      <w:ind w:firstLineChars="200" w:firstLine="420"/>
    </w:pPr>
  </w:style>
  <w:style w:type="paragraph" w:styleId="a8">
    <w:name w:val="Balloon Text"/>
    <w:basedOn w:val="a"/>
    <w:link w:val="a9"/>
    <w:rsid w:val="007A7778"/>
    <w:rPr>
      <w:sz w:val="18"/>
      <w:szCs w:val="18"/>
    </w:rPr>
  </w:style>
  <w:style w:type="character" w:customStyle="1" w:styleId="a9">
    <w:name w:val="批注框文本 字符"/>
    <w:basedOn w:val="a0"/>
    <w:link w:val="a8"/>
    <w:rsid w:val="007A77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韩政</dc:creator>
  <cp:lastModifiedBy>CD L</cp:lastModifiedBy>
  <cp:revision>3</cp:revision>
  <cp:lastPrinted>2025-05-28T03:28:00Z</cp:lastPrinted>
  <dcterms:created xsi:type="dcterms:W3CDTF">2025-05-28T07:18:00Z</dcterms:created>
  <dcterms:modified xsi:type="dcterms:W3CDTF">2025-05-28T07:20:00Z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2F2E42F437414994B96845BE91AEFBD5_13</vt:lpwstr>
  </property>
  <property fmtid="{D5CDD505-2E9C-101B-9397-08002B2CF9AE}" pid="4" name="KSOTemplateDocerSaveRecord">
    <vt:lpwstr>eyJoZGlkIjoiNDFhODhhYmJlZDk3N2ZjMDg3YTQyOGQ1YjUzYTkyOTYiLCJ1c2VySWQiOiI0NjEzMzcwOTkifQ==</vt:lpwstr>
  </property>
</Properties>
</file>