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合规审核标准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36"/>
          <w:szCs w:val="36"/>
        </w:rPr>
      </w:pPr>
    </w:p>
    <w:tbl>
      <w:tblPr>
        <w:tblStyle w:val="8"/>
        <w:tblW w:w="8322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5"/>
        <w:gridCol w:w="68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46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Arial"/>
                <w:b/>
                <w:bCs/>
                <w:snapToGrid w:val="0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Arial"/>
                <w:b/>
                <w:bCs/>
                <w:snapToGrid w:val="0"/>
                <w:color w:val="000000"/>
                <w:kern w:val="0"/>
                <w:sz w:val="30"/>
                <w:szCs w:val="30"/>
              </w:rPr>
              <w:t>否决项</w:t>
            </w:r>
          </w:p>
        </w:tc>
        <w:tc>
          <w:tcPr>
            <w:tcW w:w="685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Arial"/>
                <w:b/>
                <w:bCs/>
                <w:snapToGrid w:val="0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Arial"/>
                <w:b/>
                <w:bCs/>
                <w:snapToGrid w:val="0"/>
                <w:color w:val="000000"/>
                <w:kern w:val="0"/>
                <w:sz w:val="30"/>
                <w:szCs w:val="30"/>
              </w:rPr>
              <w:t>细则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 w:hRule="atLeast"/>
          <w:jc w:val="center"/>
        </w:trPr>
        <w:tc>
          <w:tcPr>
            <w:tcW w:w="146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政治导向</w:t>
            </w:r>
          </w:p>
        </w:tc>
        <w:tc>
          <w:tcPr>
            <w:tcW w:w="6857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课程内容政治立场不坚定，违背党和国家方针政策，舆论导向不良，价值取向模糊等。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jc w:val="center"/>
        </w:trPr>
        <w:tc>
          <w:tcPr>
            <w:tcW w:w="146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法律法规</w:t>
            </w:r>
          </w:p>
        </w:tc>
        <w:tc>
          <w:tcPr>
            <w:tcW w:w="6857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Arial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1.</w:t>
            </w:r>
            <w:r>
              <w:rPr>
                <w:rFonts w:ascii="Times New Roman" w:hAnsi="Times New Roman" w:eastAsia="仿宋_GB2312" w:cs="Arial"/>
                <w:sz w:val="32"/>
                <w:szCs w:val="32"/>
              </w:rPr>
              <w:t>申报单位及授课人存在违法违规或不良信用记录问题。</w:t>
            </w:r>
          </w:p>
          <w:p>
            <w:pPr>
              <w:spacing w:line="560" w:lineRule="exact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z w:val="32"/>
                <w:szCs w:val="32"/>
              </w:rPr>
              <w:t>2.</w:t>
            </w: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课程案例、数据造假，课程内容或教学方法侵犯他人知识产权等。</w:t>
            </w:r>
          </w:p>
          <w:p>
            <w:pPr>
              <w:spacing w:line="560" w:lineRule="exact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3.课程中的个人信息的收集、存储和处理违反信息安全法和个人信息保护法等相关法律法规。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146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师德师风</w:t>
            </w:r>
          </w:p>
        </w:tc>
        <w:tc>
          <w:tcPr>
            <w:tcW w:w="6857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1.授课人存在违背公序良俗、侵害学员权益、谋取不当利益等行为。</w:t>
            </w:r>
          </w:p>
          <w:p>
            <w:pPr>
              <w:spacing w:line="560" w:lineRule="exact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2.授课人曾在培训教学过程中出现重大教学事故。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46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其他</w:t>
            </w:r>
          </w:p>
        </w:tc>
        <w:tc>
          <w:tcPr>
            <w:tcW w:w="6857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Arial"/>
                <w:snapToGrid w:val="0"/>
                <w:color w:val="000000"/>
                <w:kern w:val="0"/>
                <w:sz w:val="32"/>
                <w:szCs w:val="32"/>
              </w:rPr>
              <w:t>课程含有明显的商业推广目的，时长不符合要求，课程内容不适合网络公开传播等。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Times New Roman" w:hAnsi="Times New Roman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7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HeBmCnRAAAAAwEAAA8AAAAAAAAAAQAgAAAAOAAAAGRycy9kb3ducmV2&#10;LnhtbFBLAQIUABQAAAAIAIdO4kCmSWWO7QEAALMDAAAOAAAAAAAAAAEAIAAAADY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Times New Roman" w:hAnsi="Times New Roman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/>
                        <w:sz w:val="28"/>
                        <w:szCs w:val="28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6F7DC9B"/>
    <w:rsid w:val="005521AC"/>
    <w:rsid w:val="00CD474C"/>
    <w:rsid w:val="37FD13E5"/>
    <w:rsid w:val="514A631F"/>
    <w:rsid w:val="6EDF28EE"/>
    <w:rsid w:val="B6F7DC9B"/>
    <w:rsid w:val="C87FC02A"/>
    <w:rsid w:val="DFC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"/>
    <w:unhideWhenUsed/>
    <w:qFormat/>
    <w:uiPriority w:val="0"/>
    <w:rPr>
      <w:rFonts w:ascii="Arial" w:hAnsi="Arial" w:cs="Arial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256</Characters>
  <Lines>1</Lines>
  <Paragraphs>1</Paragraphs>
  <TotalTime>0</TotalTime>
  <ScaleCrop>false</ScaleCrop>
  <LinksUpToDate>false</LinksUpToDate>
  <CharactersWithSpaces>256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2025-04-16T18:36:00Z</dcterms:created>
  <dc:creator>朱立强</dc:creator>
  <cp:lastModifiedBy>赵晨宇</cp:lastModifiedBy>
  <dcterms:modified xsi:type="dcterms:W3CDTF">2025-05-07T16:23:31Z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KSOTemplateDocerSaveRecord">
    <vt:lpwstr>eyJoZGlkIjoiYTZiMTBmNDhlYTYwZWIwNjk1MjdhYTliYWRjOTJmYWUiLCJ1c2VySWQiOiIzNjYwMzU1NDMifQ==</vt:lpwstr>
  </property>
  <property fmtid="{D5CDD505-2E9C-101B-9397-08002B2CF9AE}" pid="4" name="ICV">
    <vt:lpwstr>04B020C6E6AA4F18BA221E5D564ECF45_12</vt:lpwstr>
  </property>
</Properties>
</file>