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D1C11">
      <w:pPr>
        <w:pStyle w:val="2"/>
        <w:spacing w:line="360" w:lineRule="auto"/>
        <w:jc w:val="left"/>
        <w:rPr>
          <w:rFonts w:ascii="宋体" w:hAnsi="宋体" w:eastAsia="黑体"/>
          <w:bCs/>
          <w:szCs w:val="32"/>
        </w:rPr>
      </w:pPr>
      <w:r>
        <w:rPr>
          <w:rFonts w:hint="eastAsia" w:ascii="宋体" w:hAnsi="宋体" w:eastAsia="黑体"/>
          <w:bCs/>
          <w:szCs w:val="32"/>
        </w:rPr>
        <w:t>附件</w:t>
      </w:r>
    </w:p>
    <w:p w14:paraId="458189BE">
      <w:pPr>
        <w:pStyle w:val="2"/>
        <w:spacing w:line="360" w:lineRule="auto"/>
        <w:jc w:val="left"/>
        <w:rPr>
          <w:rFonts w:ascii="宋体" w:hAnsi="宋体"/>
          <w:b/>
          <w:sz w:val="18"/>
          <w:szCs w:val="18"/>
        </w:rPr>
      </w:pPr>
    </w:p>
    <w:p w14:paraId="68229916">
      <w:pPr>
        <w:pStyle w:val="2"/>
        <w:spacing w:line="360" w:lineRule="auto"/>
        <w:jc w:val="center"/>
        <w:rPr>
          <w:rFonts w:hint="eastAsia" w:ascii="宋体" w:hAnsi="宋体" w:eastAsia="方正小标宋_GBK"/>
          <w:bCs/>
          <w:sz w:val="44"/>
          <w:szCs w:val="44"/>
        </w:rPr>
      </w:pPr>
      <w:bookmarkStart w:id="0" w:name="_GoBack"/>
      <w:r>
        <w:rPr>
          <w:rFonts w:hint="eastAsia" w:ascii="宋体" w:hAnsi="宋体" w:eastAsia="方正小标宋_GBK"/>
          <w:bCs/>
          <w:sz w:val="44"/>
          <w:szCs w:val="44"/>
        </w:rPr>
        <w:t>拟支持对象名单</w:t>
      </w:r>
    </w:p>
    <w:bookmarkEnd w:id="0"/>
    <w:tbl>
      <w:tblPr>
        <w:tblStyle w:val="4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920"/>
        <w:gridCol w:w="4869"/>
      </w:tblGrid>
      <w:tr w14:paraId="42E37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75" w:type="dxa"/>
            <w:shd w:val="clear" w:color="auto" w:fill="auto"/>
            <w:noWrap w:val="0"/>
            <w:vAlign w:val="center"/>
          </w:tcPr>
          <w:p w14:paraId="1EDB8076">
            <w:pPr>
              <w:pStyle w:val="2"/>
              <w:jc w:val="center"/>
              <w:rPr>
                <w:rFonts w:hint="eastAsia" w:ascii="宋体" w:hAnsi="宋体" w:eastAsia="黑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3920" w:type="dxa"/>
            <w:shd w:val="clear" w:color="auto" w:fill="auto"/>
            <w:noWrap w:val="0"/>
            <w:vAlign w:val="center"/>
          </w:tcPr>
          <w:p w14:paraId="0A1C5A6E">
            <w:pPr>
              <w:pStyle w:val="2"/>
              <w:jc w:val="center"/>
              <w:rPr>
                <w:rFonts w:hint="eastAsia" w:ascii="宋体" w:hAnsi="宋体" w:eastAsia="黑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/>
                <w:bCs/>
                <w:sz w:val="28"/>
                <w:szCs w:val="28"/>
              </w:rPr>
              <w:t>政策项目类型</w:t>
            </w:r>
          </w:p>
        </w:tc>
        <w:tc>
          <w:tcPr>
            <w:tcW w:w="4869" w:type="dxa"/>
            <w:shd w:val="clear" w:color="auto" w:fill="auto"/>
            <w:noWrap w:val="0"/>
            <w:vAlign w:val="center"/>
          </w:tcPr>
          <w:p w14:paraId="2682BEF6">
            <w:pPr>
              <w:pStyle w:val="2"/>
              <w:jc w:val="center"/>
              <w:rPr>
                <w:rFonts w:hint="eastAsia" w:ascii="宋体" w:hAnsi="宋体" w:eastAsia="黑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/>
                <w:bCs/>
                <w:sz w:val="28"/>
                <w:szCs w:val="28"/>
              </w:rPr>
              <w:t>企业名称</w:t>
            </w:r>
          </w:p>
        </w:tc>
      </w:tr>
      <w:tr w14:paraId="1D3C6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noWrap w:val="0"/>
            <w:vAlign w:val="center"/>
          </w:tcPr>
          <w:p w14:paraId="405C2A08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</w:t>
            </w:r>
          </w:p>
        </w:tc>
        <w:tc>
          <w:tcPr>
            <w:tcW w:w="3920" w:type="dxa"/>
            <w:shd w:val="clear" w:color="auto" w:fill="auto"/>
            <w:noWrap w:val="0"/>
            <w:vAlign w:val="center"/>
          </w:tcPr>
          <w:p w14:paraId="50FC8783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无人机应用场景拓宽奖励项目</w:t>
            </w:r>
          </w:p>
        </w:tc>
        <w:tc>
          <w:tcPr>
            <w:tcW w:w="4869" w:type="dxa"/>
            <w:shd w:val="clear" w:color="auto" w:fill="auto"/>
            <w:noWrap w:val="0"/>
            <w:vAlign w:val="center"/>
          </w:tcPr>
          <w:p w14:paraId="62F9BC7E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中航（成都）无人机系统股份有限公司</w:t>
            </w:r>
          </w:p>
        </w:tc>
      </w:tr>
      <w:tr w14:paraId="1F49D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noWrap w:val="0"/>
            <w:vAlign w:val="center"/>
          </w:tcPr>
          <w:p w14:paraId="26CC5701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2</w:t>
            </w:r>
          </w:p>
        </w:tc>
        <w:tc>
          <w:tcPr>
            <w:tcW w:w="3920" w:type="dxa"/>
            <w:shd w:val="clear" w:color="auto" w:fill="auto"/>
            <w:noWrap w:val="0"/>
            <w:vAlign w:val="center"/>
          </w:tcPr>
          <w:p w14:paraId="1C2AB657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无人机应用场景拓宽奖励项目</w:t>
            </w:r>
          </w:p>
        </w:tc>
        <w:tc>
          <w:tcPr>
            <w:tcW w:w="4869" w:type="dxa"/>
            <w:shd w:val="clear" w:color="auto" w:fill="auto"/>
            <w:noWrap w:val="0"/>
            <w:vAlign w:val="center"/>
          </w:tcPr>
          <w:p w14:paraId="011B84E4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成都云恒科技有限公司</w:t>
            </w:r>
          </w:p>
        </w:tc>
      </w:tr>
      <w:tr w14:paraId="1AC06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noWrap w:val="0"/>
            <w:vAlign w:val="center"/>
          </w:tcPr>
          <w:p w14:paraId="6D4A5660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3</w:t>
            </w:r>
          </w:p>
        </w:tc>
        <w:tc>
          <w:tcPr>
            <w:tcW w:w="3920" w:type="dxa"/>
            <w:shd w:val="clear" w:color="auto" w:fill="auto"/>
            <w:noWrap w:val="0"/>
            <w:vAlign w:val="center"/>
          </w:tcPr>
          <w:p w14:paraId="5238AC20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无人机应用场景拓宽奖励项目</w:t>
            </w:r>
          </w:p>
        </w:tc>
        <w:tc>
          <w:tcPr>
            <w:tcW w:w="4869" w:type="dxa"/>
            <w:shd w:val="clear" w:color="auto" w:fill="auto"/>
            <w:noWrap w:val="0"/>
            <w:vAlign w:val="center"/>
          </w:tcPr>
          <w:p w14:paraId="2DB52D58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四川鑫川丰越科技有限公司</w:t>
            </w:r>
          </w:p>
        </w:tc>
      </w:tr>
      <w:tr w14:paraId="5C332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noWrap w:val="0"/>
            <w:vAlign w:val="center"/>
          </w:tcPr>
          <w:p w14:paraId="5AD78EF2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4</w:t>
            </w:r>
          </w:p>
        </w:tc>
        <w:tc>
          <w:tcPr>
            <w:tcW w:w="3920" w:type="dxa"/>
            <w:shd w:val="clear" w:color="auto" w:fill="auto"/>
            <w:noWrap w:val="0"/>
            <w:vAlign w:val="center"/>
          </w:tcPr>
          <w:p w14:paraId="432C03FB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无人机应用场景拓宽奖励项目</w:t>
            </w:r>
          </w:p>
        </w:tc>
        <w:tc>
          <w:tcPr>
            <w:tcW w:w="4869" w:type="dxa"/>
            <w:shd w:val="clear" w:color="auto" w:fill="auto"/>
            <w:noWrap w:val="0"/>
            <w:vAlign w:val="center"/>
          </w:tcPr>
          <w:p w14:paraId="2496E2A5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成都优艾维智能科技有限责任公司</w:t>
            </w:r>
          </w:p>
        </w:tc>
      </w:tr>
      <w:tr w14:paraId="1F576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noWrap w:val="0"/>
            <w:vAlign w:val="center"/>
          </w:tcPr>
          <w:p w14:paraId="02B14156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5</w:t>
            </w:r>
          </w:p>
        </w:tc>
        <w:tc>
          <w:tcPr>
            <w:tcW w:w="3920" w:type="dxa"/>
            <w:shd w:val="clear" w:color="auto" w:fill="auto"/>
            <w:noWrap w:val="0"/>
            <w:vAlign w:val="center"/>
          </w:tcPr>
          <w:p w14:paraId="5792C242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无人机应用场景拓宽奖励项目</w:t>
            </w:r>
          </w:p>
        </w:tc>
        <w:tc>
          <w:tcPr>
            <w:tcW w:w="4869" w:type="dxa"/>
            <w:shd w:val="clear" w:color="auto" w:fill="auto"/>
            <w:noWrap w:val="0"/>
            <w:vAlign w:val="center"/>
          </w:tcPr>
          <w:p w14:paraId="34908214">
            <w:pPr>
              <w:pStyle w:val="2"/>
              <w:jc w:val="center"/>
              <w:rPr>
                <w:rFonts w:hint="eastAsia" w:ascii="方正仿宋简体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成都翼比特自动化设备有限公司</w:t>
            </w:r>
          </w:p>
        </w:tc>
      </w:tr>
      <w:tr w14:paraId="780A1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noWrap w:val="0"/>
            <w:vAlign w:val="center"/>
          </w:tcPr>
          <w:p w14:paraId="24CEE026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6</w:t>
            </w:r>
          </w:p>
        </w:tc>
        <w:tc>
          <w:tcPr>
            <w:tcW w:w="3920" w:type="dxa"/>
            <w:shd w:val="clear" w:color="auto" w:fill="auto"/>
            <w:noWrap w:val="0"/>
            <w:vAlign w:val="center"/>
          </w:tcPr>
          <w:p w14:paraId="3C7BEF65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无人机应用场景拓宽奖励项目</w:t>
            </w:r>
          </w:p>
        </w:tc>
        <w:tc>
          <w:tcPr>
            <w:tcW w:w="4869" w:type="dxa"/>
            <w:shd w:val="clear" w:color="auto" w:fill="auto"/>
            <w:noWrap w:val="0"/>
            <w:vAlign w:val="center"/>
          </w:tcPr>
          <w:p w14:paraId="34BAB632">
            <w:pPr>
              <w:pStyle w:val="2"/>
              <w:jc w:val="center"/>
              <w:rPr>
                <w:rFonts w:hint="eastAsia" w:ascii="方正仿宋简体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成都纵横大鹏无人机科技有限公司</w:t>
            </w:r>
          </w:p>
        </w:tc>
      </w:tr>
      <w:tr w14:paraId="13E74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noWrap w:val="0"/>
            <w:vAlign w:val="center"/>
          </w:tcPr>
          <w:p w14:paraId="039EFD17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7</w:t>
            </w:r>
          </w:p>
        </w:tc>
        <w:tc>
          <w:tcPr>
            <w:tcW w:w="3920" w:type="dxa"/>
            <w:shd w:val="clear" w:color="auto" w:fill="auto"/>
            <w:noWrap w:val="0"/>
            <w:vAlign w:val="center"/>
          </w:tcPr>
          <w:p w14:paraId="17297067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无人机应用场景拓宽奖励项目</w:t>
            </w:r>
          </w:p>
        </w:tc>
        <w:tc>
          <w:tcPr>
            <w:tcW w:w="4869" w:type="dxa"/>
            <w:shd w:val="clear" w:color="auto" w:fill="auto"/>
            <w:noWrap w:val="0"/>
            <w:vAlign w:val="center"/>
          </w:tcPr>
          <w:p w14:paraId="08C7B7C3">
            <w:pPr>
              <w:pStyle w:val="2"/>
              <w:jc w:val="center"/>
              <w:rPr>
                <w:rFonts w:hint="eastAsia" w:ascii="方正仿宋简体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四川鹏翔凯盛科技有限公司</w:t>
            </w:r>
          </w:p>
        </w:tc>
      </w:tr>
      <w:tr w14:paraId="0F5B6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noWrap w:val="0"/>
            <w:vAlign w:val="center"/>
          </w:tcPr>
          <w:p w14:paraId="7DCE1707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8</w:t>
            </w:r>
          </w:p>
        </w:tc>
        <w:tc>
          <w:tcPr>
            <w:tcW w:w="3920" w:type="dxa"/>
            <w:shd w:val="clear" w:color="auto" w:fill="auto"/>
            <w:noWrap w:val="0"/>
            <w:vAlign w:val="center"/>
          </w:tcPr>
          <w:p w14:paraId="3E2A5DA1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无人机应用场景拓宽奖励项目</w:t>
            </w:r>
          </w:p>
        </w:tc>
        <w:tc>
          <w:tcPr>
            <w:tcW w:w="4869" w:type="dxa"/>
            <w:shd w:val="clear" w:color="auto" w:fill="auto"/>
            <w:noWrap w:val="0"/>
            <w:vAlign w:val="center"/>
          </w:tcPr>
          <w:p w14:paraId="499C1D6D">
            <w:pPr>
              <w:pStyle w:val="2"/>
              <w:jc w:val="center"/>
              <w:rPr>
                <w:rFonts w:hint="eastAsia" w:ascii="方正仿宋简体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四川腾盾科技有限公司</w:t>
            </w:r>
          </w:p>
        </w:tc>
      </w:tr>
      <w:tr w14:paraId="2A8CC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noWrap w:val="0"/>
            <w:vAlign w:val="center"/>
          </w:tcPr>
          <w:p w14:paraId="41DB1738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9</w:t>
            </w:r>
          </w:p>
        </w:tc>
        <w:tc>
          <w:tcPr>
            <w:tcW w:w="3920" w:type="dxa"/>
            <w:shd w:val="clear" w:color="auto" w:fill="auto"/>
            <w:noWrap w:val="0"/>
            <w:vAlign w:val="center"/>
          </w:tcPr>
          <w:p w14:paraId="7755B1BC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无人机应用场景拓宽奖励项目</w:t>
            </w:r>
          </w:p>
        </w:tc>
        <w:tc>
          <w:tcPr>
            <w:tcW w:w="4869" w:type="dxa"/>
            <w:shd w:val="clear" w:color="auto" w:fill="auto"/>
            <w:noWrap w:val="0"/>
            <w:vAlign w:val="center"/>
          </w:tcPr>
          <w:p w14:paraId="5396D1F2">
            <w:pPr>
              <w:pStyle w:val="2"/>
              <w:jc w:val="center"/>
              <w:rPr>
                <w:rFonts w:hint="eastAsia" w:ascii="方正仿宋简体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四川中机航飞智能科技有限公司</w:t>
            </w:r>
          </w:p>
        </w:tc>
      </w:tr>
      <w:tr w14:paraId="363ED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noWrap w:val="0"/>
            <w:vAlign w:val="center"/>
          </w:tcPr>
          <w:p w14:paraId="4D257351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10</w:t>
            </w:r>
          </w:p>
        </w:tc>
        <w:tc>
          <w:tcPr>
            <w:tcW w:w="3920" w:type="dxa"/>
            <w:shd w:val="clear" w:color="auto" w:fill="auto"/>
            <w:noWrap w:val="0"/>
            <w:vAlign w:val="center"/>
          </w:tcPr>
          <w:p w14:paraId="4D5C2225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无人机整机产品市场开拓奖励项目目</w:t>
            </w:r>
          </w:p>
        </w:tc>
        <w:tc>
          <w:tcPr>
            <w:tcW w:w="4869" w:type="dxa"/>
            <w:shd w:val="clear" w:color="auto" w:fill="auto"/>
            <w:noWrap w:val="0"/>
            <w:vAlign w:val="center"/>
          </w:tcPr>
          <w:p w14:paraId="05337D87">
            <w:pPr>
              <w:pStyle w:val="2"/>
              <w:jc w:val="center"/>
              <w:rPr>
                <w:rFonts w:hint="eastAsia" w:ascii="方正仿宋简体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中航（成都）无人机系统股份有限公司</w:t>
            </w:r>
          </w:p>
        </w:tc>
      </w:tr>
      <w:tr w14:paraId="46E81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noWrap w:val="0"/>
            <w:vAlign w:val="center"/>
          </w:tcPr>
          <w:p w14:paraId="363F756D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11</w:t>
            </w:r>
          </w:p>
        </w:tc>
        <w:tc>
          <w:tcPr>
            <w:tcW w:w="3920" w:type="dxa"/>
            <w:shd w:val="clear" w:color="auto" w:fill="auto"/>
            <w:noWrap w:val="0"/>
            <w:vAlign w:val="center"/>
          </w:tcPr>
          <w:p w14:paraId="14B2533F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无人机领域资源共享服务奖励项目</w:t>
            </w:r>
          </w:p>
        </w:tc>
        <w:tc>
          <w:tcPr>
            <w:tcW w:w="4869" w:type="dxa"/>
            <w:shd w:val="clear" w:color="auto" w:fill="auto"/>
            <w:noWrap w:val="0"/>
            <w:vAlign w:val="center"/>
          </w:tcPr>
          <w:p w14:paraId="3E269F56">
            <w:pPr>
              <w:pStyle w:val="2"/>
              <w:jc w:val="center"/>
              <w:rPr>
                <w:rFonts w:hint="eastAsia" w:ascii="方正仿宋简体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成都摩尔环宇测试技术有限公司</w:t>
            </w:r>
          </w:p>
        </w:tc>
      </w:tr>
      <w:tr w14:paraId="6B21E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noWrap w:val="0"/>
            <w:vAlign w:val="center"/>
          </w:tcPr>
          <w:p w14:paraId="7AF31C5F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12</w:t>
            </w:r>
          </w:p>
        </w:tc>
        <w:tc>
          <w:tcPr>
            <w:tcW w:w="3920" w:type="dxa"/>
            <w:shd w:val="clear" w:color="auto" w:fill="auto"/>
            <w:noWrap w:val="0"/>
            <w:vAlign w:val="center"/>
          </w:tcPr>
          <w:p w14:paraId="74E5B2FC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无人机领域资源共享服务奖励项目</w:t>
            </w:r>
          </w:p>
        </w:tc>
        <w:tc>
          <w:tcPr>
            <w:tcW w:w="4869" w:type="dxa"/>
            <w:shd w:val="clear" w:color="auto" w:fill="auto"/>
            <w:noWrap w:val="0"/>
            <w:vAlign w:val="center"/>
          </w:tcPr>
          <w:p w14:paraId="35442D3D">
            <w:pPr>
              <w:pStyle w:val="2"/>
              <w:jc w:val="center"/>
              <w:rPr>
                <w:rFonts w:hint="eastAsia" w:ascii="方正仿宋简体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广电计量检测（成都）有限公司</w:t>
            </w:r>
          </w:p>
        </w:tc>
      </w:tr>
      <w:tr w14:paraId="35FD4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75" w:type="dxa"/>
            <w:vMerge w:val="restart"/>
            <w:shd w:val="clear" w:color="auto" w:fill="auto"/>
            <w:noWrap w:val="0"/>
            <w:vAlign w:val="center"/>
          </w:tcPr>
          <w:p w14:paraId="1A1A1AD2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13</w:t>
            </w:r>
          </w:p>
        </w:tc>
        <w:tc>
          <w:tcPr>
            <w:tcW w:w="3920" w:type="dxa"/>
            <w:vMerge w:val="restart"/>
            <w:shd w:val="clear" w:color="auto" w:fill="auto"/>
            <w:noWrap w:val="0"/>
            <w:vAlign w:val="center"/>
          </w:tcPr>
          <w:p w14:paraId="1F5C5DD0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无人机整机协作配套奖励项目</w:t>
            </w:r>
          </w:p>
        </w:tc>
        <w:tc>
          <w:tcPr>
            <w:tcW w:w="4869" w:type="dxa"/>
            <w:shd w:val="clear" w:color="auto" w:fill="auto"/>
            <w:noWrap w:val="0"/>
            <w:vAlign w:val="center"/>
          </w:tcPr>
          <w:p w14:paraId="2ACF86FD">
            <w:pPr>
              <w:pStyle w:val="2"/>
              <w:jc w:val="center"/>
              <w:rPr>
                <w:rFonts w:hint="eastAsia" w:ascii="方正仿宋简体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成都航维智芯科技有限公司</w:t>
            </w:r>
          </w:p>
        </w:tc>
      </w:tr>
      <w:tr w14:paraId="0A648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75" w:type="dxa"/>
            <w:vMerge w:val="continue"/>
            <w:shd w:val="clear" w:color="auto" w:fill="auto"/>
            <w:noWrap w:val="0"/>
            <w:vAlign w:val="center"/>
          </w:tcPr>
          <w:p w14:paraId="312CD448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3920" w:type="dxa"/>
            <w:vMerge w:val="continue"/>
            <w:shd w:val="clear" w:color="auto" w:fill="auto"/>
            <w:noWrap w:val="0"/>
            <w:vAlign w:val="center"/>
          </w:tcPr>
          <w:p w14:paraId="1A9FA8C0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4869" w:type="dxa"/>
            <w:shd w:val="clear" w:color="auto" w:fill="auto"/>
            <w:noWrap w:val="0"/>
            <w:vAlign w:val="center"/>
          </w:tcPr>
          <w:p w14:paraId="0D672563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北京远度互联科技有限公司</w:t>
            </w:r>
          </w:p>
        </w:tc>
      </w:tr>
      <w:tr w14:paraId="6F932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75" w:type="dxa"/>
            <w:vMerge w:val="restart"/>
            <w:shd w:val="clear" w:color="auto" w:fill="auto"/>
            <w:noWrap w:val="0"/>
            <w:vAlign w:val="center"/>
          </w:tcPr>
          <w:p w14:paraId="12845B6E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14</w:t>
            </w:r>
          </w:p>
        </w:tc>
        <w:tc>
          <w:tcPr>
            <w:tcW w:w="3920" w:type="dxa"/>
            <w:vMerge w:val="restart"/>
            <w:shd w:val="clear" w:color="auto" w:fill="auto"/>
            <w:noWrap w:val="0"/>
            <w:vAlign w:val="center"/>
          </w:tcPr>
          <w:p w14:paraId="6A136902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无人机整机协作配套奖励项目</w:t>
            </w:r>
          </w:p>
        </w:tc>
        <w:tc>
          <w:tcPr>
            <w:tcW w:w="4869" w:type="dxa"/>
            <w:shd w:val="clear" w:color="auto" w:fill="auto"/>
            <w:noWrap w:val="0"/>
            <w:vAlign w:val="center"/>
          </w:tcPr>
          <w:p w14:paraId="0C773669">
            <w:pPr>
              <w:pStyle w:val="2"/>
              <w:jc w:val="center"/>
              <w:rPr>
                <w:rFonts w:hint="eastAsia" w:ascii="方正仿宋简体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四川中科友成科技有限公司</w:t>
            </w:r>
          </w:p>
        </w:tc>
      </w:tr>
      <w:tr w14:paraId="7E6B2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75" w:type="dxa"/>
            <w:vMerge w:val="continue"/>
            <w:shd w:val="clear" w:color="auto" w:fill="auto"/>
            <w:noWrap w:val="0"/>
            <w:vAlign w:val="center"/>
          </w:tcPr>
          <w:p w14:paraId="7F0B099D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3920" w:type="dxa"/>
            <w:vMerge w:val="continue"/>
            <w:shd w:val="clear" w:color="auto" w:fill="auto"/>
            <w:noWrap w:val="0"/>
            <w:vAlign w:val="center"/>
          </w:tcPr>
          <w:p w14:paraId="17F37353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4869" w:type="dxa"/>
            <w:shd w:val="clear" w:color="auto" w:fill="auto"/>
            <w:noWrap w:val="0"/>
            <w:vAlign w:val="center"/>
          </w:tcPr>
          <w:p w14:paraId="096FF925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四川腾盾科技有限公司</w:t>
            </w:r>
          </w:p>
        </w:tc>
      </w:tr>
      <w:tr w14:paraId="4E3B4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75" w:type="dxa"/>
            <w:vMerge w:val="restart"/>
            <w:shd w:val="clear" w:color="auto" w:fill="auto"/>
            <w:noWrap w:val="0"/>
            <w:vAlign w:val="center"/>
          </w:tcPr>
          <w:p w14:paraId="60B411CB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15</w:t>
            </w:r>
          </w:p>
        </w:tc>
        <w:tc>
          <w:tcPr>
            <w:tcW w:w="3920" w:type="dxa"/>
            <w:vMerge w:val="restart"/>
            <w:shd w:val="clear" w:color="auto" w:fill="auto"/>
            <w:noWrap w:val="0"/>
            <w:vAlign w:val="center"/>
          </w:tcPr>
          <w:p w14:paraId="7BF63B51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无人机整机协作配套奖励项目</w:t>
            </w:r>
          </w:p>
        </w:tc>
        <w:tc>
          <w:tcPr>
            <w:tcW w:w="4869" w:type="dxa"/>
            <w:shd w:val="clear" w:color="auto" w:fill="auto"/>
            <w:noWrap w:val="0"/>
            <w:vAlign w:val="center"/>
          </w:tcPr>
          <w:p w14:paraId="3E63242F">
            <w:pPr>
              <w:pStyle w:val="2"/>
              <w:jc w:val="center"/>
              <w:rPr>
                <w:rFonts w:hint="eastAsia" w:ascii="方正仿宋简体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成都万斯特测控技术有限公司</w:t>
            </w:r>
          </w:p>
        </w:tc>
      </w:tr>
      <w:tr w14:paraId="754D3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75" w:type="dxa"/>
            <w:vMerge w:val="continue"/>
            <w:shd w:val="clear" w:color="auto" w:fill="auto"/>
            <w:noWrap w:val="0"/>
            <w:vAlign w:val="center"/>
          </w:tcPr>
          <w:p w14:paraId="4B521B09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3920" w:type="dxa"/>
            <w:vMerge w:val="continue"/>
            <w:shd w:val="clear" w:color="auto" w:fill="auto"/>
            <w:noWrap w:val="0"/>
            <w:vAlign w:val="center"/>
          </w:tcPr>
          <w:p w14:paraId="33F877C9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4869" w:type="dxa"/>
            <w:shd w:val="clear" w:color="auto" w:fill="auto"/>
            <w:noWrap w:val="0"/>
            <w:vAlign w:val="center"/>
          </w:tcPr>
          <w:p w14:paraId="47E1A22E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四川腾盾科技有限公司</w:t>
            </w:r>
          </w:p>
        </w:tc>
      </w:tr>
      <w:tr w14:paraId="2F0EC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75" w:type="dxa"/>
            <w:vMerge w:val="restart"/>
            <w:shd w:val="clear" w:color="auto" w:fill="auto"/>
            <w:noWrap w:val="0"/>
            <w:vAlign w:val="center"/>
          </w:tcPr>
          <w:p w14:paraId="0C69554B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16</w:t>
            </w:r>
          </w:p>
        </w:tc>
        <w:tc>
          <w:tcPr>
            <w:tcW w:w="3920" w:type="dxa"/>
            <w:vMerge w:val="restart"/>
            <w:shd w:val="clear" w:color="auto" w:fill="auto"/>
            <w:noWrap w:val="0"/>
            <w:vAlign w:val="center"/>
          </w:tcPr>
          <w:p w14:paraId="35942843">
            <w:pPr>
              <w:pStyle w:val="2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无人机整机协作配套奖励项目</w:t>
            </w:r>
          </w:p>
        </w:tc>
        <w:tc>
          <w:tcPr>
            <w:tcW w:w="4869" w:type="dxa"/>
            <w:shd w:val="clear" w:color="auto" w:fill="auto"/>
            <w:noWrap w:val="0"/>
            <w:vAlign w:val="center"/>
          </w:tcPr>
          <w:p w14:paraId="44F6E87D">
            <w:pPr>
              <w:pStyle w:val="2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成都致冠科技有限公司</w:t>
            </w:r>
          </w:p>
        </w:tc>
      </w:tr>
      <w:tr w14:paraId="46D3B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75" w:type="dxa"/>
            <w:vMerge w:val="continue"/>
            <w:shd w:val="clear" w:color="auto" w:fill="auto"/>
            <w:noWrap w:val="0"/>
            <w:vAlign w:val="center"/>
          </w:tcPr>
          <w:p w14:paraId="7BB66207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3920" w:type="dxa"/>
            <w:vMerge w:val="continue"/>
            <w:shd w:val="clear" w:color="auto" w:fill="auto"/>
            <w:noWrap w:val="0"/>
            <w:vAlign w:val="center"/>
          </w:tcPr>
          <w:p w14:paraId="46FE5E80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4869" w:type="dxa"/>
            <w:shd w:val="clear" w:color="auto" w:fill="auto"/>
            <w:noWrap w:val="0"/>
            <w:vAlign w:val="center"/>
          </w:tcPr>
          <w:p w14:paraId="3C56F4B5">
            <w:pPr>
              <w:pStyle w:val="2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四川腾盾科技有限公司</w:t>
            </w:r>
          </w:p>
        </w:tc>
      </w:tr>
      <w:tr w14:paraId="4A7DE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noWrap w:val="0"/>
            <w:vAlign w:val="center"/>
          </w:tcPr>
          <w:p w14:paraId="5835163F">
            <w:pPr>
              <w:pStyle w:val="2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17</w:t>
            </w:r>
          </w:p>
        </w:tc>
        <w:tc>
          <w:tcPr>
            <w:tcW w:w="3920" w:type="dxa"/>
            <w:shd w:val="clear" w:color="auto" w:fill="auto"/>
            <w:noWrap w:val="0"/>
            <w:vAlign w:val="center"/>
          </w:tcPr>
          <w:p w14:paraId="73B19FEB">
            <w:pPr>
              <w:pStyle w:val="2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无人机产业人才建设奖励项目</w:t>
            </w:r>
          </w:p>
        </w:tc>
        <w:tc>
          <w:tcPr>
            <w:tcW w:w="4869" w:type="dxa"/>
            <w:shd w:val="clear" w:color="auto" w:fill="auto"/>
            <w:noWrap w:val="0"/>
            <w:vAlign w:val="center"/>
          </w:tcPr>
          <w:p w14:paraId="000D2794">
            <w:pPr>
              <w:pStyle w:val="2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四川沃飞长空科技发展有限公司</w:t>
            </w:r>
          </w:p>
        </w:tc>
      </w:tr>
    </w:tbl>
    <w:p w14:paraId="50ED1ACB">
      <w:pPr>
        <w:pStyle w:val="2"/>
        <w:spacing w:line="360" w:lineRule="auto"/>
        <w:jc w:val="left"/>
        <w:rPr>
          <w:rFonts w:hint="eastAsia" w:ascii="宋体" w:hAnsi="宋体"/>
          <w:b/>
          <w:sz w:val="18"/>
          <w:szCs w:val="18"/>
        </w:rPr>
      </w:pPr>
    </w:p>
    <w:p w14:paraId="5889BFF6"/>
    <w:sectPr>
      <w:pgSz w:w="11906" w:h="16838"/>
      <w:pgMar w:top="1077" w:right="1537" w:bottom="312" w:left="153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C6665"/>
    <w:rsid w:val="396C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2025-05-12T08:47:00Z</dcterms:created>
  <dc:creator>方枪枪说老师是妖怪</dc:creator>
  <cp:lastModifiedBy>方枪枪说老师是妖怪</cp:lastModifiedBy>
  <dcterms:modified xsi:type="dcterms:W3CDTF">2025-05-12T08:48:04Z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D74D5DDC692C4263BE4E954DE1D2F200_11</vt:lpwstr>
  </property>
  <property fmtid="{D5CDD505-2E9C-101B-9397-08002B2CF9AE}" pid="4" name="KSOTemplateDocerSaveRecord">
    <vt:lpwstr>eyJoZGlkIjoiYWQwMGFhMTE0NWZhMGY0YWNlODYzZWZmODY4MzhiNTgiLCJ1c2VySWQiOiI0OTkzMzU1NDMifQ==</vt:lpwstr>
  </property>
</Properties>
</file>