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680F" w:rsidRDefault="0049680F" w:rsidP="0049680F">
      <w:pPr>
        <w:spacing w:line="590" w:lineRule="exact"/>
        <w:rPr>
          <w:rFonts w:ascii="黑体" w:eastAsia="黑体" w:hAnsi="黑体" w:cs="方正仿宋_GBK"/>
          <w:kern w:val="0"/>
          <w:sz w:val="32"/>
          <w:szCs w:val="32"/>
        </w:rPr>
      </w:pPr>
      <w:r>
        <w:rPr>
          <w:rFonts w:ascii="黑体" w:eastAsia="黑体" w:hAnsi="黑体" w:cs="方正仿宋_GBK" w:hint="eastAsia"/>
          <w:kern w:val="0"/>
          <w:sz w:val="32"/>
          <w:szCs w:val="32"/>
        </w:rPr>
        <w:t>附件1</w:t>
      </w:r>
    </w:p>
    <w:p w:rsidR="0049680F" w:rsidRDefault="0049680F" w:rsidP="0049680F">
      <w:pPr>
        <w:spacing w:line="590" w:lineRule="exact"/>
        <w:rPr>
          <w:rFonts w:hint="eastAsia"/>
        </w:rPr>
      </w:pPr>
    </w:p>
    <w:p w:rsidR="0049680F" w:rsidRDefault="0049680F" w:rsidP="0049680F">
      <w:pPr>
        <w:spacing w:line="590" w:lineRule="exact"/>
        <w:jc w:val="center"/>
        <w:rPr>
          <w:rFonts w:ascii="方正小标宋_GBK" w:eastAsia="方正小标宋_GBK" w:hAnsi="方正小标宋_GBK" w:cs="方正小标宋_GBK" w:hint="eastAsia"/>
          <w:sz w:val="44"/>
          <w:szCs w:val="44"/>
        </w:rPr>
      </w:pPr>
      <w:r>
        <w:rPr>
          <w:rFonts w:ascii="方正小标宋_GBK" w:eastAsia="方正小标宋_GBK" w:hAnsi="方正小标宋_GBK" w:cs="方正小标宋_GBK" w:hint="eastAsia"/>
          <w:sz w:val="44"/>
          <w:szCs w:val="44"/>
        </w:rPr>
        <w:t>成都市农机装备补短板攻关以及农机化新装备新技术应用场景试验机具指导目录</w:t>
      </w:r>
    </w:p>
    <w:p w:rsidR="0049680F" w:rsidRDefault="0049680F" w:rsidP="0049680F">
      <w:pPr>
        <w:spacing w:line="59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 xml:space="preserve">    </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根据农业农村厅、经济和信息化厅关于发布《四川省农业机械化生产技术装备需求目录（第一批）》（</w:t>
      </w:r>
      <w:proofErr w:type="gramStart"/>
      <w:r>
        <w:rPr>
          <w:rFonts w:eastAsia="方正仿宋简体" w:hint="eastAsia"/>
          <w:bCs/>
          <w:sz w:val="32"/>
          <w:szCs w:val="32"/>
        </w:rPr>
        <w:t>川农函〔</w:t>
      </w:r>
      <w:r>
        <w:rPr>
          <w:rFonts w:eastAsia="方正仿宋简体" w:hint="eastAsia"/>
          <w:bCs/>
          <w:sz w:val="32"/>
          <w:szCs w:val="32"/>
        </w:rPr>
        <w:t>202</w:t>
      </w:r>
      <w:r>
        <w:rPr>
          <w:rFonts w:eastAsia="方正仿宋简体" w:hint="eastAsia"/>
          <w:bCs/>
          <w:sz w:val="32"/>
          <w:szCs w:val="32"/>
          <w:lang w:val="en"/>
        </w:rPr>
        <w:t>1</w:t>
      </w:r>
      <w:r>
        <w:rPr>
          <w:rFonts w:eastAsia="方正仿宋简体" w:hint="eastAsia"/>
          <w:bCs/>
          <w:sz w:val="32"/>
          <w:szCs w:val="32"/>
        </w:rPr>
        <w:t>〕</w:t>
      </w:r>
      <w:proofErr w:type="gramEnd"/>
      <w:r>
        <w:rPr>
          <w:rFonts w:eastAsia="方正仿宋简体" w:hint="eastAsia"/>
          <w:bCs/>
          <w:sz w:val="32"/>
          <w:szCs w:val="32"/>
          <w:lang w:val="en"/>
        </w:rPr>
        <w:t>573</w:t>
      </w:r>
      <w:r>
        <w:rPr>
          <w:rFonts w:eastAsia="方正仿宋简体" w:hint="eastAsia"/>
          <w:bCs/>
          <w:sz w:val="32"/>
          <w:szCs w:val="32"/>
          <w:lang w:val="en"/>
        </w:rPr>
        <w:t>号</w:t>
      </w:r>
      <w:r>
        <w:rPr>
          <w:rFonts w:eastAsia="方正仿宋简体" w:hint="eastAsia"/>
          <w:bCs/>
          <w:sz w:val="32"/>
          <w:szCs w:val="32"/>
        </w:rPr>
        <w:t>）、《四川省农业机械化生产技术装备需求目录（第二批）》（</w:t>
      </w:r>
      <w:proofErr w:type="gramStart"/>
      <w:r>
        <w:rPr>
          <w:rFonts w:eastAsia="方正仿宋简体" w:hint="eastAsia"/>
          <w:bCs/>
          <w:sz w:val="32"/>
          <w:szCs w:val="32"/>
        </w:rPr>
        <w:t>川农函〔</w:t>
      </w:r>
      <w:r>
        <w:rPr>
          <w:rFonts w:eastAsia="方正仿宋简体" w:hint="eastAsia"/>
          <w:bCs/>
          <w:sz w:val="32"/>
          <w:szCs w:val="32"/>
        </w:rPr>
        <w:t>2023</w:t>
      </w:r>
      <w:r>
        <w:rPr>
          <w:rFonts w:eastAsia="方正仿宋简体" w:hint="eastAsia"/>
          <w:bCs/>
          <w:sz w:val="32"/>
          <w:szCs w:val="32"/>
        </w:rPr>
        <w:t>〕</w:t>
      </w:r>
      <w:proofErr w:type="gramEnd"/>
      <w:r>
        <w:rPr>
          <w:rFonts w:eastAsia="方正仿宋简体" w:hint="eastAsia"/>
          <w:bCs/>
          <w:sz w:val="32"/>
          <w:szCs w:val="32"/>
        </w:rPr>
        <w:t>200</w:t>
      </w:r>
      <w:r>
        <w:rPr>
          <w:rFonts w:eastAsia="方正仿宋简体" w:hint="eastAsia"/>
          <w:bCs/>
          <w:sz w:val="32"/>
          <w:szCs w:val="32"/>
          <w:lang w:val="en"/>
        </w:rPr>
        <w:t>号</w:t>
      </w:r>
      <w:r>
        <w:rPr>
          <w:rFonts w:eastAsia="方正仿宋简体" w:hint="eastAsia"/>
          <w:bCs/>
          <w:sz w:val="32"/>
          <w:szCs w:val="32"/>
        </w:rPr>
        <w:t>）以及农机“补短板”暨农机化新技术新装备试验示范座谈会、农业农村部南京农机化研究所拟提供的部分成果等情况，结合我市农机化发展实际，梳理形成成都市农机装备补短板攻关以及农机化新装备新技术应用场景试验机具指导目录如下。</w:t>
      </w:r>
    </w:p>
    <w:p w:rsidR="0049680F" w:rsidRDefault="0049680F" w:rsidP="0049680F">
      <w:pPr>
        <w:spacing w:line="590" w:lineRule="exact"/>
        <w:ind w:firstLineChars="200" w:firstLine="632"/>
        <w:rPr>
          <w:rFonts w:ascii="方正黑体_GBK" w:eastAsia="方正黑体_GBK" w:hAnsi="方正黑体_GBK" w:cs="方正黑体_GBK" w:hint="eastAsia"/>
          <w:bCs/>
          <w:sz w:val="32"/>
          <w:szCs w:val="32"/>
        </w:rPr>
      </w:pPr>
      <w:r>
        <w:rPr>
          <w:rFonts w:ascii="方正黑体_GBK" w:eastAsia="方正黑体_GBK" w:hAnsi="方正黑体_GBK" w:cs="方正黑体_GBK" w:hint="eastAsia"/>
          <w:bCs/>
          <w:sz w:val="32"/>
          <w:szCs w:val="32"/>
        </w:rPr>
        <w:t>一、粮油类生产机械化方面</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1</w:t>
      </w:r>
      <w:r>
        <w:rPr>
          <w:rFonts w:eastAsia="方正仿宋简体" w:hint="eastAsia"/>
          <w:bCs/>
          <w:sz w:val="32"/>
          <w:szCs w:val="32"/>
        </w:rPr>
        <w:t>、水稻智能中耕除草机器人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2</w:t>
      </w:r>
      <w:r>
        <w:rPr>
          <w:rFonts w:eastAsia="方正仿宋简体" w:hint="eastAsia"/>
          <w:bCs/>
          <w:sz w:val="32"/>
          <w:szCs w:val="32"/>
        </w:rPr>
        <w:t>、</w:t>
      </w:r>
      <w:proofErr w:type="gramStart"/>
      <w:r>
        <w:rPr>
          <w:rFonts w:eastAsia="方正仿宋简体" w:hint="eastAsia"/>
          <w:bCs/>
          <w:sz w:val="32"/>
          <w:szCs w:val="32"/>
        </w:rPr>
        <w:t>轻简型丘陵</w:t>
      </w:r>
      <w:proofErr w:type="gramEnd"/>
      <w:r>
        <w:rPr>
          <w:rFonts w:eastAsia="方正仿宋简体" w:hint="eastAsia"/>
          <w:bCs/>
          <w:sz w:val="32"/>
          <w:szCs w:val="32"/>
        </w:rPr>
        <w:t>电动智能稻麦收割机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3</w:t>
      </w:r>
      <w:r>
        <w:rPr>
          <w:rFonts w:eastAsia="方正仿宋简体" w:hint="eastAsia"/>
          <w:bCs/>
          <w:sz w:val="32"/>
          <w:szCs w:val="32"/>
        </w:rPr>
        <w:t>、丘陵小型玉米联合收获机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4</w:t>
      </w:r>
      <w:r>
        <w:rPr>
          <w:rFonts w:eastAsia="方正仿宋简体" w:hint="eastAsia"/>
          <w:bCs/>
          <w:sz w:val="32"/>
          <w:szCs w:val="32"/>
        </w:rPr>
        <w:t>、履带式大豆场上脱粒机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6</w:t>
      </w:r>
      <w:r>
        <w:rPr>
          <w:rFonts w:eastAsia="方正仿宋简体" w:hint="eastAsia"/>
          <w:bCs/>
          <w:sz w:val="32"/>
          <w:szCs w:val="32"/>
        </w:rPr>
        <w:t>、丘陵绿肥种子联合收获机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7</w:t>
      </w:r>
      <w:r>
        <w:rPr>
          <w:rFonts w:eastAsia="方正仿宋简体" w:hint="eastAsia"/>
          <w:bCs/>
          <w:sz w:val="32"/>
          <w:szCs w:val="32"/>
        </w:rPr>
        <w:t>、甘薯电动自走式膜上移栽机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8</w:t>
      </w:r>
      <w:r>
        <w:rPr>
          <w:rFonts w:eastAsia="方正仿宋简体" w:hint="eastAsia"/>
          <w:bCs/>
          <w:sz w:val="32"/>
          <w:szCs w:val="32"/>
        </w:rPr>
        <w:t>、自走式小型薯蔓去除还田机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lastRenderedPageBreak/>
        <w:t>9</w:t>
      </w:r>
      <w:r>
        <w:rPr>
          <w:rFonts w:eastAsia="方正仿宋简体" w:hint="eastAsia"/>
          <w:bCs/>
          <w:sz w:val="32"/>
          <w:szCs w:val="32"/>
        </w:rPr>
        <w:t>、丘陵自走式薯</w:t>
      </w:r>
      <w:proofErr w:type="gramStart"/>
      <w:r>
        <w:rPr>
          <w:rFonts w:eastAsia="方正仿宋简体" w:hint="eastAsia"/>
          <w:bCs/>
          <w:sz w:val="32"/>
          <w:szCs w:val="32"/>
        </w:rPr>
        <w:t>蔓联合</w:t>
      </w:r>
      <w:proofErr w:type="gramEnd"/>
      <w:r>
        <w:rPr>
          <w:rFonts w:eastAsia="方正仿宋简体" w:hint="eastAsia"/>
          <w:bCs/>
          <w:sz w:val="32"/>
          <w:szCs w:val="32"/>
        </w:rPr>
        <w:t>采收机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10</w:t>
      </w:r>
      <w:r>
        <w:rPr>
          <w:rFonts w:eastAsia="方正仿宋简体" w:hint="eastAsia"/>
          <w:bCs/>
          <w:sz w:val="32"/>
          <w:szCs w:val="32"/>
        </w:rPr>
        <w:t>、丘陵自走式甘薯联合收获机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11</w:t>
      </w:r>
      <w:r>
        <w:rPr>
          <w:rFonts w:eastAsia="方正仿宋简体" w:hint="eastAsia"/>
          <w:bCs/>
          <w:sz w:val="32"/>
          <w:szCs w:val="32"/>
        </w:rPr>
        <w:t>、</w:t>
      </w:r>
      <w:proofErr w:type="gramStart"/>
      <w:r>
        <w:rPr>
          <w:rFonts w:eastAsia="方正仿宋简体" w:hint="eastAsia"/>
          <w:bCs/>
          <w:sz w:val="32"/>
          <w:szCs w:val="32"/>
        </w:rPr>
        <w:t>轻简型油菜</w:t>
      </w:r>
      <w:proofErr w:type="gramEnd"/>
      <w:r>
        <w:rPr>
          <w:rFonts w:eastAsia="方正仿宋简体" w:hint="eastAsia"/>
          <w:bCs/>
          <w:sz w:val="32"/>
          <w:szCs w:val="32"/>
        </w:rPr>
        <w:t>多功能收获机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12</w:t>
      </w:r>
      <w:r>
        <w:rPr>
          <w:rFonts w:eastAsia="方正仿宋简体" w:hint="eastAsia"/>
          <w:bCs/>
          <w:sz w:val="32"/>
          <w:szCs w:val="32"/>
        </w:rPr>
        <w:t>、</w:t>
      </w:r>
      <w:proofErr w:type="gramStart"/>
      <w:r>
        <w:rPr>
          <w:rFonts w:eastAsia="方正仿宋简体" w:hint="eastAsia"/>
          <w:bCs/>
          <w:sz w:val="32"/>
          <w:szCs w:val="32"/>
        </w:rPr>
        <w:t>轻简型气</w:t>
      </w:r>
      <w:proofErr w:type="gramEnd"/>
      <w:r>
        <w:rPr>
          <w:rFonts w:eastAsia="方正仿宋简体" w:hint="eastAsia"/>
          <w:bCs/>
          <w:sz w:val="32"/>
          <w:szCs w:val="32"/>
        </w:rPr>
        <w:t>吸式玉米精量播种机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13</w:t>
      </w:r>
      <w:r>
        <w:rPr>
          <w:rFonts w:eastAsia="方正仿宋简体" w:hint="eastAsia"/>
          <w:bCs/>
          <w:sz w:val="32"/>
          <w:szCs w:val="32"/>
        </w:rPr>
        <w:t>、杂交水稻制种同步插秧播种机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14</w:t>
      </w:r>
      <w:r>
        <w:rPr>
          <w:rFonts w:eastAsia="方正仿宋简体" w:hint="eastAsia"/>
          <w:bCs/>
          <w:sz w:val="32"/>
          <w:szCs w:val="32"/>
        </w:rPr>
        <w:t>、小麦智能精量播种施肥机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15</w:t>
      </w:r>
      <w:r>
        <w:rPr>
          <w:rFonts w:eastAsia="方正仿宋简体" w:hint="eastAsia"/>
          <w:bCs/>
          <w:sz w:val="32"/>
          <w:szCs w:val="32"/>
        </w:rPr>
        <w:t>、窄幅履带式玉米收获机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16</w:t>
      </w:r>
      <w:r>
        <w:rPr>
          <w:rFonts w:eastAsia="方正仿宋简体" w:hint="eastAsia"/>
          <w:bCs/>
          <w:sz w:val="32"/>
          <w:szCs w:val="32"/>
        </w:rPr>
        <w:t>、油菜高效割晒机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17</w:t>
      </w:r>
      <w:r>
        <w:rPr>
          <w:rFonts w:eastAsia="方正仿宋简体" w:hint="eastAsia"/>
          <w:bCs/>
          <w:sz w:val="32"/>
          <w:szCs w:val="32"/>
        </w:rPr>
        <w:t>、马铃薯高效精量播种施肥机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18</w:t>
      </w:r>
      <w:r>
        <w:rPr>
          <w:rFonts w:eastAsia="方正仿宋简体" w:hint="eastAsia"/>
          <w:bCs/>
          <w:sz w:val="32"/>
          <w:szCs w:val="32"/>
        </w:rPr>
        <w:t>、轻型智能化油菜直播机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19</w:t>
      </w:r>
      <w:r>
        <w:rPr>
          <w:rFonts w:eastAsia="方正仿宋简体" w:hint="eastAsia"/>
          <w:bCs/>
          <w:sz w:val="32"/>
          <w:szCs w:val="32"/>
        </w:rPr>
        <w:t>、智能化育秧成套设备</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20</w:t>
      </w:r>
      <w:r>
        <w:rPr>
          <w:rFonts w:eastAsia="方正仿宋简体" w:hint="eastAsia"/>
          <w:bCs/>
          <w:sz w:val="32"/>
          <w:szCs w:val="32"/>
        </w:rPr>
        <w:t>、</w:t>
      </w:r>
      <w:r>
        <w:rPr>
          <w:rFonts w:eastAsia="方正仿宋简体" w:hint="eastAsia"/>
          <w:bCs/>
          <w:sz w:val="32"/>
          <w:szCs w:val="32"/>
        </w:rPr>
        <w:t>2-3</w:t>
      </w:r>
      <w:r>
        <w:rPr>
          <w:rFonts w:eastAsia="方正仿宋简体" w:hint="eastAsia"/>
          <w:bCs/>
          <w:sz w:val="32"/>
          <w:szCs w:val="32"/>
        </w:rPr>
        <w:t>行</w:t>
      </w:r>
      <w:proofErr w:type="gramStart"/>
      <w:r>
        <w:rPr>
          <w:rFonts w:eastAsia="方正仿宋简体" w:hint="eastAsia"/>
          <w:bCs/>
          <w:sz w:val="32"/>
          <w:szCs w:val="32"/>
        </w:rPr>
        <w:t>轻简型玉米</w:t>
      </w:r>
      <w:proofErr w:type="gramEnd"/>
      <w:r>
        <w:rPr>
          <w:rFonts w:eastAsia="方正仿宋简体" w:hint="eastAsia"/>
          <w:bCs/>
          <w:sz w:val="32"/>
          <w:szCs w:val="32"/>
        </w:rPr>
        <w:t>籽粒收获机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21</w:t>
      </w:r>
      <w:r>
        <w:rPr>
          <w:rFonts w:eastAsia="方正仿宋简体" w:hint="eastAsia"/>
          <w:bCs/>
          <w:sz w:val="32"/>
          <w:szCs w:val="32"/>
        </w:rPr>
        <w:t>、马铃薯高效精量智能播种机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22</w:t>
      </w:r>
      <w:r>
        <w:rPr>
          <w:rFonts w:eastAsia="方正仿宋简体" w:hint="eastAsia"/>
          <w:bCs/>
          <w:sz w:val="32"/>
          <w:szCs w:val="32"/>
        </w:rPr>
        <w:t>、玉米精量播种施肥机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23</w:t>
      </w:r>
      <w:r>
        <w:rPr>
          <w:rFonts w:eastAsia="方正仿宋简体" w:hint="eastAsia"/>
          <w:bCs/>
          <w:sz w:val="32"/>
          <w:szCs w:val="32"/>
        </w:rPr>
        <w:t>、鲜食玉米（水果玉米）机收</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24</w:t>
      </w:r>
      <w:r>
        <w:rPr>
          <w:rFonts w:eastAsia="方正仿宋简体" w:hint="eastAsia"/>
          <w:bCs/>
          <w:sz w:val="32"/>
          <w:szCs w:val="32"/>
        </w:rPr>
        <w:t>、鲜食</w:t>
      </w:r>
      <w:proofErr w:type="gramStart"/>
      <w:r>
        <w:rPr>
          <w:rFonts w:eastAsia="方正仿宋简体" w:hint="eastAsia"/>
          <w:bCs/>
          <w:sz w:val="32"/>
          <w:szCs w:val="32"/>
        </w:rPr>
        <w:t>大豆机</w:t>
      </w:r>
      <w:proofErr w:type="gramEnd"/>
      <w:r>
        <w:rPr>
          <w:rFonts w:eastAsia="方正仿宋简体" w:hint="eastAsia"/>
          <w:bCs/>
          <w:sz w:val="32"/>
          <w:szCs w:val="32"/>
        </w:rPr>
        <w:t>收</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25</w:t>
      </w:r>
      <w:r>
        <w:rPr>
          <w:rFonts w:eastAsia="方正仿宋简体" w:hint="eastAsia"/>
          <w:bCs/>
          <w:sz w:val="32"/>
          <w:szCs w:val="32"/>
        </w:rPr>
        <w:t>、油菜两段式采收</w:t>
      </w:r>
    </w:p>
    <w:p w:rsidR="0049680F" w:rsidRDefault="0049680F" w:rsidP="0049680F">
      <w:pPr>
        <w:spacing w:line="590" w:lineRule="exact"/>
        <w:ind w:firstLineChars="200" w:firstLine="632"/>
        <w:rPr>
          <w:rFonts w:ascii="方正黑体_GBK" w:eastAsia="方正黑体_GBK" w:hAnsi="方正黑体_GBK" w:cs="方正黑体_GBK" w:hint="eastAsia"/>
          <w:bCs/>
          <w:sz w:val="32"/>
          <w:szCs w:val="32"/>
        </w:rPr>
      </w:pPr>
      <w:r>
        <w:rPr>
          <w:rFonts w:ascii="方正黑体_GBK" w:eastAsia="方正黑体_GBK" w:hAnsi="方正黑体_GBK" w:cs="方正黑体_GBK" w:hint="eastAsia"/>
          <w:bCs/>
          <w:sz w:val="32"/>
          <w:szCs w:val="32"/>
        </w:rPr>
        <w:t>二、蔬菜、水果等经作类生产机械化方面</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1</w:t>
      </w:r>
      <w:r>
        <w:rPr>
          <w:rFonts w:eastAsia="方正仿宋简体" w:hint="eastAsia"/>
          <w:bCs/>
          <w:sz w:val="32"/>
          <w:szCs w:val="32"/>
        </w:rPr>
        <w:t>、蔬菜基肥条带深施起垄一体机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2</w:t>
      </w:r>
      <w:r>
        <w:rPr>
          <w:rFonts w:eastAsia="方正仿宋简体" w:hint="eastAsia"/>
          <w:bCs/>
          <w:sz w:val="32"/>
          <w:szCs w:val="32"/>
        </w:rPr>
        <w:t>、</w:t>
      </w:r>
      <w:proofErr w:type="gramStart"/>
      <w:r>
        <w:rPr>
          <w:rFonts w:eastAsia="方正仿宋简体" w:hint="eastAsia"/>
          <w:bCs/>
          <w:sz w:val="32"/>
          <w:szCs w:val="32"/>
        </w:rPr>
        <w:t>乘驾式甘蓝</w:t>
      </w:r>
      <w:proofErr w:type="gramEnd"/>
      <w:r>
        <w:rPr>
          <w:rFonts w:eastAsia="方正仿宋简体" w:hint="eastAsia"/>
          <w:bCs/>
          <w:sz w:val="32"/>
          <w:szCs w:val="32"/>
        </w:rPr>
        <w:t>联合收获机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3</w:t>
      </w:r>
      <w:r>
        <w:rPr>
          <w:rFonts w:eastAsia="方正仿宋简体" w:hint="eastAsia"/>
          <w:bCs/>
          <w:sz w:val="32"/>
          <w:szCs w:val="32"/>
        </w:rPr>
        <w:t>、</w:t>
      </w:r>
      <w:proofErr w:type="gramStart"/>
      <w:r>
        <w:rPr>
          <w:rFonts w:eastAsia="方正仿宋简体" w:hint="eastAsia"/>
          <w:bCs/>
          <w:sz w:val="32"/>
          <w:szCs w:val="32"/>
        </w:rPr>
        <w:t>遥控自</w:t>
      </w:r>
      <w:proofErr w:type="gramEnd"/>
      <w:r>
        <w:rPr>
          <w:rFonts w:eastAsia="方正仿宋简体" w:hint="eastAsia"/>
          <w:bCs/>
          <w:sz w:val="32"/>
          <w:szCs w:val="32"/>
        </w:rPr>
        <w:t>走式榨菜联合收获机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lastRenderedPageBreak/>
        <w:t>4</w:t>
      </w:r>
      <w:r>
        <w:rPr>
          <w:rFonts w:eastAsia="方正仿宋简体" w:hint="eastAsia"/>
          <w:bCs/>
          <w:sz w:val="32"/>
          <w:szCs w:val="32"/>
        </w:rPr>
        <w:t>、设施电动智能蔬菜高效移栽机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5</w:t>
      </w:r>
      <w:r>
        <w:rPr>
          <w:rFonts w:eastAsia="方正仿宋简体" w:hint="eastAsia"/>
          <w:bCs/>
          <w:sz w:val="32"/>
          <w:szCs w:val="32"/>
        </w:rPr>
        <w:t>、蔬菜秸秆捡拾切碎压缩集箱（袋）装备</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6</w:t>
      </w:r>
      <w:r>
        <w:rPr>
          <w:rFonts w:eastAsia="方正仿宋简体" w:hint="eastAsia"/>
          <w:bCs/>
          <w:sz w:val="32"/>
          <w:szCs w:val="32"/>
        </w:rPr>
        <w:t>、</w:t>
      </w:r>
      <w:proofErr w:type="gramStart"/>
      <w:r>
        <w:rPr>
          <w:rFonts w:eastAsia="方正仿宋简体" w:hint="eastAsia"/>
          <w:bCs/>
          <w:sz w:val="32"/>
          <w:szCs w:val="32"/>
        </w:rPr>
        <w:t>轻简型胡萝卜</w:t>
      </w:r>
      <w:proofErr w:type="gramEnd"/>
      <w:r>
        <w:rPr>
          <w:rFonts w:eastAsia="方正仿宋简体" w:hint="eastAsia"/>
          <w:bCs/>
          <w:sz w:val="32"/>
          <w:szCs w:val="32"/>
        </w:rPr>
        <w:t>收获机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7</w:t>
      </w:r>
      <w:r>
        <w:rPr>
          <w:rFonts w:eastAsia="方正仿宋简体" w:hint="eastAsia"/>
          <w:bCs/>
          <w:sz w:val="32"/>
          <w:szCs w:val="32"/>
        </w:rPr>
        <w:t>、</w:t>
      </w:r>
      <w:proofErr w:type="gramStart"/>
      <w:r>
        <w:rPr>
          <w:rFonts w:eastAsia="方正仿宋简体" w:hint="eastAsia"/>
          <w:bCs/>
          <w:sz w:val="32"/>
          <w:szCs w:val="32"/>
        </w:rPr>
        <w:t>遥控自</w:t>
      </w:r>
      <w:proofErr w:type="gramEnd"/>
      <w:r>
        <w:rPr>
          <w:rFonts w:eastAsia="方正仿宋简体" w:hint="eastAsia"/>
          <w:bCs/>
          <w:sz w:val="32"/>
          <w:szCs w:val="32"/>
        </w:rPr>
        <w:t>走式果园喷雾施药机器人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8</w:t>
      </w:r>
      <w:r>
        <w:rPr>
          <w:rFonts w:eastAsia="方正仿宋简体" w:hint="eastAsia"/>
          <w:bCs/>
          <w:sz w:val="32"/>
          <w:szCs w:val="32"/>
        </w:rPr>
        <w:t>、果园多功能作业机器人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9</w:t>
      </w:r>
      <w:r>
        <w:rPr>
          <w:rFonts w:eastAsia="方正仿宋简体" w:hint="eastAsia"/>
          <w:bCs/>
          <w:sz w:val="32"/>
          <w:szCs w:val="32"/>
        </w:rPr>
        <w:t>、</w:t>
      </w:r>
      <w:proofErr w:type="gramStart"/>
      <w:r>
        <w:rPr>
          <w:rFonts w:eastAsia="方正仿宋简体" w:hint="eastAsia"/>
          <w:bCs/>
          <w:sz w:val="32"/>
          <w:szCs w:val="32"/>
        </w:rPr>
        <w:t>蔬菜钵苗高速</w:t>
      </w:r>
      <w:proofErr w:type="gramEnd"/>
      <w:r>
        <w:rPr>
          <w:rFonts w:eastAsia="方正仿宋简体" w:hint="eastAsia"/>
          <w:bCs/>
          <w:sz w:val="32"/>
          <w:szCs w:val="32"/>
        </w:rPr>
        <w:t>全自动移栽机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10</w:t>
      </w:r>
      <w:r>
        <w:rPr>
          <w:rFonts w:eastAsia="方正仿宋简体" w:hint="eastAsia"/>
          <w:bCs/>
          <w:sz w:val="32"/>
          <w:szCs w:val="32"/>
        </w:rPr>
        <w:t>、根茎类中药材收获机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11</w:t>
      </w:r>
      <w:r>
        <w:rPr>
          <w:rFonts w:eastAsia="方正仿宋简体" w:hint="eastAsia"/>
          <w:bCs/>
          <w:sz w:val="32"/>
          <w:szCs w:val="32"/>
        </w:rPr>
        <w:t>、中药材烘干机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12</w:t>
      </w:r>
      <w:r>
        <w:rPr>
          <w:rFonts w:eastAsia="方正仿宋简体" w:hint="eastAsia"/>
          <w:bCs/>
          <w:sz w:val="32"/>
          <w:szCs w:val="32"/>
        </w:rPr>
        <w:t>、茶园多功能管理机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13</w:t>
      </w:r>
      <w:r>
        <w:rPr>
          <w:rFonts w:eastAsia="方正仿宋简体" w:hint="eastAsia"/>
          <w:bCs/>
          <w:sz w:val="32"/>
          <w:szCs w:val="32"/>
        </w:rPr>
        <w:t>、大宗茶小型自走式采茶机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14</w:t>
      </w:r>
      <w:r>
        <w:rPr>
          <w:rFonts w:eastAsia="方正仿宋简体" w:hint="eastAsia"/>
          <w:bCs/>
          <w:sz w:val="32"/>
          <w:szCs w:val="32"/>
        </w:rPr>
        <w:t>、激光除草机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15</w:t>
      </w:r>
      <w:r>
        <w:rPr>
          <w:rFonts w:eastAsia="方正仿宋简体" w:hint="eastAsia"/>
          <w:bCs/>
          <w:sz w:val="32"/>
          <w:szCs w:val="32"/>
        </w:rPr>
        <w:t>、莴笋机械化收获莴笋</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16</w:t>
      </w:r>
      <w:r>
        <w:rPr>
          <w:rFonts w:eastAsia="方正仿宋简体" w:hint="eastAsia"/>
          <w:bCs/>
          <w:sz w:val="32"/>
          <w:szCs w:val="32"/>
        </w:rPr>
        <w:t>、大棚内设施机械</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17</w:t>
      </w:r>
      <w:r>
        <w:rPr>
          <w:rFonts w:eastAsia="方正仿宋简体" w:hint="eastAsia"/>
          <w:bCs/>
          <w:sz w:val="32"/>
          <w:szCs w:val="32"/>
        </w:rPr>
        <w:t>、胡萝卜生产机械化推广</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18</w:t>
      </w:r>
      <w:r>
        <w:rPr>
          <w:rFonts w:eastAsia="方正仿宋简体" w:hint="eastAsia"/>
          <w:bCs/>
          <w:sz w:val="32"/>
          <w:szCs w:val="32"/>
        </w:rPr>
        <w:t>、采摘机器人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19</w:t>
      </w:r>
      <w:r>
        <w:rPr>
          <w:rFonts w:eastAsia="方正仿宋简体" w:hint="eastAsia"/>
          <w:bCs/>
          <w:sz w:val="32"/>
          <w:szCs w:val="32"/>
        </w:rPr>
        <w:t>、猕猴桃授粉机器人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20</w:t>
      </w:r>
      <w:r>
        <w:rPr>
          <w:rFonts w:eastAsia="方正仿宋简体" w:hint="eastAsia"/>
          <w:bCs/>
          <w:sz w:val="32"/>
          <w:szCs w:val="32"/>
        </w:rPr>
        <w:t>、架子菜采收</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21</w:t>
      </w:r>
      <w:r>
        <w:rPr>
          <w:rFonts w:eastAsia="方正仿宋简体" w:hint="eastAsia"/>
          <w:bCs/>
          <w:sz w:val="32"/>
          <w:szCs w:val="32"/>
        </w:rPr>
        <w:t>、烘干、冷链等设施设备</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22</w:t>
      </w:r>
      <w:r>
        <w:rPr>
          <w:rFonts w:eastAsia="方正仿宋简体" w:hint="eastAsia"/>
          <w:bCs/>
          <w:sz w:val="32"/>
          <w:szCs w:val="32"/>
        </w:rPr>
        <w:t>、茶叶机械采摘</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 xml:space="preserve">23. </w:t>
      </w:r>
      <w:r>
        <w:rPr>
          <w:rFonts w:eastAsia="方正仿宋简体" w:hint="eastAsia"/>
          <w:bCs/>
          <w:sz w:val="32"/>
          <w:szCs w:val="32"/>
        </w:rPr>
        <w:t>大蒜种、收机具</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24</w:t>
      </w:r>
      <w:r>
        <w:rPr>
          <w:rFonts w:eastAsia="方正仿宋简体" w:hint="eastAsia"/>
          <w:bCs/>
          <w:sz w:val="32"/>
          <w:szCs w:val="32"/>
        </w:rPr>
        <w:t>、智能化育苗成套设备</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lastRenderedPageBreak/>
        <w:t>25</w:t>
      </w:r>
      <w:r>
        <w:rPr>
          <w:rFonts w:eastAsia="方正仿宋简体" w:hint="eastAsia"/>
          <w:bCs/>
          <w:sz w:val="32"/>
          <w:szCs w:val="32"/>
        </w:rPr>
        <w:t>、设施农业智能化装备</w:t>
      </w:r>
    </w:p>
    <w:p w:rsidR="0049680F" w:rsidRDefault="0049680F" w:rsidP="0049680F">
      <w:pPr>
        <w:spacing w:line="590" w:lineRule="exact"/>
        <w:ind w:firstLineChars="200" w:firstLine="632"/>
        <w:jc w:val="left"/>
        <w:rPr>
          <w:rFonts w:ascii="方正黑体_GBK" w:eastAsia="方正黑体_GBK" w:hAnsi="方正黑体_GBK" w:cs="方正黑体_GBK" w:hint="eastAsia"/>
          <w:bCs/>
          <w:sz w:val="32"/>
          <w:szCs w:val="32"/>
        </w:rPr>
      </w:pPr>
      <w:r>
        <w:rPr>
          <w:rFonts w:ascii="方正黑体_GBK" w:eastAsia="方正黑体_GBK" w:hAnsi="方正黑体_GBK" w:cs="方正黑体_GBK" w:hint="eastAsia"/>
          <w:bCs/>
          <w:sz w:val="32"/>
          <w:szCs w:val="32"/>
        </w:rPr>
        <w:t>三、应急救援设备</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1</w:t>
      </w:r>
      <w:r>
        <w:rPr>
          <w:rFonts w:eastAsia="方正仿宋简体" w:hint="eastAsia"/>
          <w:bCs/>
          <w:sz w:val="32"/>
          <w:szCs w:val="32"/>
        </w:rPr>
        <w:t>、移动提灌车</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2</w:t>
      </w:r>
      <w:r>
        <w:rPr>
          <w:rFonts w:eastAsia="方正仿宋简体" w:hint="eastAsia"/>
          <w:bCs/>
          <w:sz w:val="32"/>
          <w:szCs w:val="32"/>
        </w:rPr>
        <w:t>、移动烘干设备</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3</w:t>
      </w:r>
      <w:r>
        <w:rPr>
          <w:rFonts w:eastAsia="方正仿宋简体" w:hint="eastAsia"/>
          <w:bCs/>
          <w:sz w:val="32"/>
          <w:szCs w:val="32"/>
        </w:rPr>
        <w:t>、排灌机械</w:t>
      </w:r>
    </w:p>
    <w:p w:rsidR="0049680F" w:rsidRDefault="0049680F" w:rsidP="0049680F">
      <w:pPr>
        <w:spacing w:line="590" w:lineRule="exact"/>
        <w:ind w:firstLineChars="200" w:firstLine="632"/>
        <w:jc w:val="left"/>
        <w:rPr>
          <w:rFonts w:ascii="方正黑体_GBK" w:eastAsia="方正黑体_GBK" w:hAnsi="方正黑体_GBK" w:cs="方正黑体_GBK" w:hint="eastAsia"/>
          <w:bCs/>
          <w:sz w:val="32"/>
          <w:szCs w:val="32"/>
        </w:rPr>
      </w:pPr>
      <w:r>
        <w:rPr>
          <w:rFonts w:ascii="方正黑体_GBK" w:eastAsia="方正黑体_GBK" w:hAnsi="方正黑体_GBK" w:cs="方正黑体_GBK" w:hint="eastAsia"/>
          <w:bCs/>
          <w:sz w:val="32"/>
          <w:szCs w:val="32"/>
        </w:rPr>
        <w:t>四、其他</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1</w:t>
      </w:r>
      <w:r>
        <w:rPr>
          <w:rFonts w:eastAsia="方正仿宋简体" w:hint="eastAsia"/>
          <w:bCs/>
          <w:sz w:val="32"/>
          <w:szCs w:val="32"/>
        </w:rPr>
        <w:t>、新能源油电混合智能拖拉机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2</w:t>
      </w:r>
      <w:r>
        <w:rPr>
          <w:rFonts w:eastAsia="方正仿宋简体" w:hint="eastAsia"/>
          <w:bCs/>
          <w:sz w:val="32"/>
          <w:szCs w:val="32"/>
        </w:rPr>
        <w:t>、新能源动力拖拉机</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3</w:t>
      </w:r>
      <w:r>
        <w:rPr>
          <w:rFonts w:eastAsia="方正仿宋简体" w:hint="eastAsia"/>
          <w:bCs/>
          <w:sz w:val="32"/>
          <w:szCs w:val="32"/>
        </w:rPr>
        <w:t>、农业多元废弃物</w:t>
      </w:r>
      <w:proofErr w:type="gramStart"/>
      <w:r>
        <w:rPr>
          <w:rFonts w:eastAsia="方正仿宋简体" w:hint="eastAsia"/>
          <w:bCs/>
          <w:sz w:val="32"/>
          <w:szCs w:val="32"/>
        </w:rPr>
        <w:t>智流膜</w:t>
      </w:r>
      <w:proofErr w:type="gramEnd"/>
      <w:r>
        <w:rPr>
          <w:rFonts w:eastAsia="方正仿宋简体" w:hint="eastAsia"/>
          <w:bCs/>
          <w:sz w:val="32"/>
          <w:szCs w:val="32"/>
        </w:rPr>
        <w:t>堆肥处理技术及设施</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4</w:t>
      </w:r>
      <w:r>
        <w:rPr>
          <w:rFonts w:eastAsia="方正仿宋简体" w:hint="eastAsia"/>
          <w:bCs/>
          <w:sz w:val="32"/>
          <w:szCs w:val="32"/>
        </w:rPr>
        <w:t>、智慧灌溉成套设备</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5</w:t>
      </w:r>
      <w:r>
        <w:rPr>
          <w:rFonts w:eastAsia="方正仿宋简体" w:hint="eastAsia"/>
          <w:bCs/>
          <w:sz w:val="32"/>
          <w:szCs w:val="32"/>
        </w:rPr>
        <w:t>、混合动力底盘</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6</w:t>
      </w:r>
      <w:r>
        <w:rPr>
          <w:rFonts w:eastAsia="方正仿宋简体" w:hint="eastAsia"/>
          <w:bCs/>
          <w:sz w:val="32"/>
          <w:szCs w:val="32"/>
        </w:rPr>
        <w:t>、农用无人机转运</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7</w:t>
      </w:r>
      <w:r>
        <w:rPr>
          <w:rFonts w:eastAsia="方正仿宋简体" w:hint="eastAsia"/>
          <w:bCs/>
          <w:sz w:val="32"/>
          <w:szCs w:val="32"/>
        </w:rPr>
        <w:t>、全程机械化应用场景试验示范</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8</w:t>
      </w:r>
      <w:r>
        <w:rPr>
          <w:rFonts w:eastAsia="方正仿宋简体" w:hint="eastAsia"/>
          <w:bCs/>
          <w:sz w:val="32"/>
          <w:szCs w:val="32"/>
        </w:rPr>
        <w:t>、无人农场建设</w:t>
      </w: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9</w:t>
      </w:r>
      <w:r>
        <w:rPr>
          <w:rFonts w:eastAsia="方正仿宋简体" w:hint="eastAsia"/>
          <w:bCs/>
          <w:sz w:val="32"/>
          <w:szCs w:val="32"/>
        </w:rPr>
        <w:t>、设施农业标准化建设</w:t>
      </w:r>
    </w:p>
    <w:p w:rsidR="0049680F" w:rsidRDefault="0049680F" w:rsidP="0049680F">
      <w:pPr>
        <w:spacing w:line="590" w:lineRule="exact"/>
        <w:jc w:val="left"/>
        <w:rPr>
          <w:rFonts w:hint="eastAsia"/>
        </w:rPr>
      </w:pPr>
    </w:p>
    <w:p w:rsidR="0049680F" w:rsidRDefault="0049680F" w:rsidP="0049680F">
      <w:pPr>
        <w:pStyle w:val="2"/>
        <w:spacing w:after="0" w:line="590" w:lineRule="exact"/>
        <w:ind w:left="412" w:firstLine="632"/>
        <w:jc w:val="left"/>
        <w:rPr>
          <w:rFonts w:ascii="仿宋_GB2312" w:eastAsia="仿宋_GB2312" w:hAnsi="仿宋_GB2312" w:cs="仿宋_GB2312" w:hint="eastAsia"/>
          <w:sz w:val="32"/>
          <w:szCs w:val="32"/>
        </w:rPr>
      </w:pPr>
    </w:p>
    <w:p w:rsidR="0049680F" w:rsidRDefault="0049680F" w:rsidP="0049680F">
      <w:pPr>
        <w:pStyle w:val="2"/>
        <w:spacing w:after="0" w:line="590" w:lineRule="exact"/>
        <w:ind w:leftChars="0" w:left="0" w:firstLine="632"/>
        <w:rPr>
          <w:rFonts w:eastAsia="方正仿宋简体" w:hint="eastAsia"/>
          <w:bCs/>
          <w:sz w:val="32"/>
          <w:szCs w:val="32"/>
        </w:rPr>
      </w:pPr>
      <w:r>
        <w:rPr>
          <w:rFonts w:eastAsia="方正仿宋简体" w:hint="eastAsia"/>
          <w:bCs/>
          <w:sz w:val="32"/>
          <w:szCs w:val="32"/>
        </w:rPr>
        <w:t>说明：根据成都市农机化发展实际，动态调整机具指导目录。</w:t>
      </w:r>
      <w:bookmarkStart w:id="0" w:name="_GoBack"/>
      <w:bookmarkEnd w:id="0"/>
    </w:p>
    <w:sectPr w:rsidR="0049680F" w:rsidSect="00C23A1B">
      <w:footerReference w:type="even" r:id="rId6"/>
      <w:footerReference w:type="default" r:id="rId7"/>
      <w:pgSz w:w="11906" w:h="16838" w:code="9"/>
      <w:pgMar w:top="2098" w:right="1474" w:bottom="1985" w:left="1588" w:header="851" w:footer="992" w:gutter="0"/>
      <w:pgNumType w:fmt="numberInDash" w:start="1"/>
      <w:cols w:space="425"/>
      <w:docGrid w:type="linesAndChars" w:linePitch="579" w:charSpace="-8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3055" w:rsidRDefault="00813055" w:rsidP="00C23A1B">
      <w:r>
        <w:separator/>
      </w:r>
    </w:p>
  </w:endnote>
  <w:endnote w:type="continuationSeparator" w:id="0">
    <w:p w:rsidR="00813055" w:rsidRDefault="00813055" w:rsidP="00C23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1" w:usb1="080E0000" w:usb2="00000000" w:usb3="00000000" w:csb0="00040000" w:csb1="00000000"/>
  </w:font>
  <w:font w:name="方正小标宋_GBK">
    <w:altName w:val="Arial Unicode MS"/>
    <w:charset w:val="86"/>
    <w:family w:val="script"/>
    <w:pitch w:val="default"/>
    <w:sig w:usb0="00000001" w:usb1="080E0000" w:usb2="00000000" w:usb3="00000000" w:csb0="00040000" w:csb1="00000000"/>
  </w:font>
  <w:font w:name="方正黑体_GBK">
    <w:altName w:val="微软雅黑"/>
    <w:charset w:val="86"/>
    <w:family w:val="auto"/>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1301532"/>
      <w:docPartObj>
        <w:docPartGallery w:val="Page Numbers (Bottom of Page)"/>
        <w:docPartUnique/>
      </w:docPartObj>
    </w:sdtPr>
    <w:sdtEndPr>
      <w:rPr>
        <w:sz w:val="32"/>
      </w:rPr>
    </w:sdtEndPr>
    <w:sdtContent>
      <w:p w:rsidR="00C23A1B" w:rsidRPr="00C23A1B" w:rsidRDefault="000348D3" w:rsidP="00C23A1B">
        <w:pPr>
          <w:pStyle w:val="a5"/>
          <w:rPr>
            <w:sz w:val="32"/>
          </w:rPr>
        </w:pPr>
        <w:r w:rsidRPr="00367D6D">
          <w:rPr>
            <w:rFonts w:ascii="方正仿宋简体" w:hint="eastAsia"/>
            <w:sz w:val="32"/>
          </w:rPr>
          <w:fldChar w:fldCharType="begin"/>
        </w:r>
        <w:r w:rsidR="00C23A1B" w:rsidRPr="00367D6D">
          <w:rPr>
            <w:rFonts w:ascii="方正仿宋简体" w:hint="eastAsia"/>
            <w:sz w:val="32"/>
          </w:rPr>
          <w:instrText>PAGE   \* MERGEFORMAT</w:instrText>
        </w:r>
        <w:r w:rsidRPr="00367D6D">
          <w:rPr>
            <w:rFonts w:ascii="方正仿宋简体" w:hint="eastAsia"/>
            <w:sz w:val="32"/>
          </w:rPr>
          <w:fldChar w:fldCharType="separate"/>
        </w:r>
        <w:r w:rsidR="00367D6D" w:rsidRPr="00367D6D">
          <w:rPr>
            <w:rFonts w:ascii="方正仿宋简体"/>
            <w:noProof/>
            <w:sz w:val="32"/>
            <w:lang w:val="zh-CN"/>
          </w:rPr>
          <w:t>-</w:t>
        </w:r>
        <w:r w:rsidR="00367D6D">
          <w:rPr>
            <w:rFonts w:ascii="方正仿宋简体"/>
            <w:noProof/>
            <w:sz w:val="32"/>
          </w:rPr>
          <w:t xml:space="preserve"> 2 -</w:t>
        </w:r>
        <w:r w:rsidRPr="00367D6D">
          <w:rPr>
            <w:rFonts w:ascii="方正仿宋简体" w:hint="eastAsia"/>
            <w:sz w:val="32"/>
          </w:rPr>
          <w:fldChar w:fldCharType="end"/>
        </w:r>
      </w:p>
    </w:sdtContent>
  </w:sdt>
  <w:p w:rsidR="00C23A1B" w:rsidRDefault="00C23A1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方正仿宋简体" w:hint="eastAsia"/>
      </w:rPr>
      <w:id w:val="-54163373"/>
      <w:docPartObj>
        <w:docPartGallery w:val="Page Numbers (Bottom of Page)"/>
        <w:docPartUnique/>
      </w:docPartObj>
    </w:sdtPr>
    <w:sdtEndPr>
      <w:rPr>
        <w:sz w:val="32"/>
      </w:rPr>
    </w:sdtEndPr>
    <w:sdtContent>
      <w:p w:rsidR="00C23A1B" w:rsidRPr="00367D6D" w:rsidRDefault="000348D3">
        <w:pPr>
          <w:pStyle w:val="a5"/>
          <w:jc w:val="right"/>
          <w:rPr>
            <w:rFonts w:ascii="方正仿宋简体"/>
            <w:sz w:val="32"/>
          </w:rPr>
        </w:pPr>
        <w:r w:rsidRPr="00367D6D">
          <w:rPr>
            <w:rFonts w:ascii="方正仿宋简体" w:hint="eastAsia"/>
            <w:sz w:val="32"/>
          </w:rPr>
          <w:fldChar w:fldCharType="begin"/>
        </w:r>
        <w:r w:rsidR="00C23A1B" w:rsidRPr="00367D6D">
          <w:rPr>
            <w:rFonts w:ascii="方正仿宋简体" w:hint="eastAsia"/>
            <w:sz w:val="32"/>
          </w:rPr>
          <w:instrText>PAGE   \* MERGEFORMAT</w:instrText>
        </w:r>
        <w:r w:rsidRPr="00367D6D">
          <w:rPr>
            <w:rFonts w:ascii="方正仿宋简体" w:hint="eastAsia"/>
            <w:sz w:val="32"/>
          </w:rPr>
          <w:fldChar w:fldCharType="separate"/>
        </w:r>
        <w:r w:rsidR="00B32609" w:rsidRPr="00B32609">
          <w:rPr>
            <w:rFonts w:ascii="方正仿宋简体"/>
            <w:noProof/>
            <w:sz w:val="32"/>
            <w:szCs w:val="32"/>
          </w:rPr>
          <w:t>- 1 -</w:t>
        </w:r>
        <w:r w:rsidRPr="00367D6D">
          <w:rPr>
            <w:rFonts w:ascii="方正仿宋简体" w:hint="eastAsia"/>
            <w:sz w:val="32"/>
          </w:rPr>
          <w:fldChar w:fldCharType="end"/>
        </w:r>
      </w:p>
    </w:sdtContent>
  </w:sdt>
  <w:p w:rsidR="00C23A1B" w:rsidRDefault="00C23A1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3055" w:rsidRDefault="00813055" w:rsidP="00C23A1B">
      <w:r>
        <w:separator/>
      </w:r>
    </w:p>
  </w:footnote>
  <w:footnote w:type="continuationSeparator" w:id="0">
    <w:p w:rsidR="00813055" w:rsidRDefault="00813055" w:rsidP="00C23A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420"/>
  <w:evenAndOddHeaders/>
  <w:drawingGridHorizontalSpacing w:val="158"/>
  <w:drawingGridVerticalSpacing w:val="579"/>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80F"/>
    <w:rsid w:val="000348D3"/>
    <w:rsid w:val="001323A4"/>
    <w:rsid w:val="00206D93"/>
    <w:rsid w:val="00367D6D"/>
    <w:rsid w:val="00494F2C"/>
    <w:rsid w:val="0049680F"/>
    <w:rsid w:val="00604677"/>
    <w:rsid w:val="00813055"/>
    <w:rsid w:val="008B581A"/>
    <w:rsid w:val="0091606B"/>
    <w:rsid w:val="00AF1130"/>
    <w:rsid w:val="00B32609"/>
    <w:rsid w:val="00C23A1B"/>
    <w:rsid w:val="00CD6531"/>
    <w:rsid w:val="00E73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2F7A191-E958-4731-978F-714FFCD65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680F"/>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3A1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23A1B"/>
    <w:rPr>
      <w:rFonts w:eastAsia="方正仿宋简体"/>
      <w:sz w:val="18"/>
      <w:szCs w:val="18"/>
    </w:rPr>
  </w:style>
  <w:style w:type="paragraph" w:styleId="a5">
    <w:name w:val="footer"/>
    <w:basedOn w:val="a"/>
    <w:link w:val="a6"/>
    <w:uiPriority w:val="99"/>
    <w:unhideWhenUsed/>
    <w:rsid w:val="00C23A1B"/>
    <w:pPr>
      <w:tabs>
        <w:tab w:val="center" w:pos="4153"/>
        <w:tab w:val="right" w:pos="8306"/>
      </w:tabs>
      <w:snapToGrid w:val="0"/>
      <w:jc w:val="left"/>
    </w:pPr>
    <w:rPr>
      <w:sz w:val="18"/>
      <w:szCs w:val="18"/>
    </w:rPr>
  </w:style>
  <w:style w:type="character" w:customStyle="1" w:styleId="a6">
    <w:name w:val="页脚 字符"/>
    <w:basedOn w:val="a0"/>
    <w:link w:val="a5"/>
    <w:uiPriority w:val="99"/>
    <w:rsid w:val="00C23A1B"/>
    <w:rPr>
      <w:rFonts w:eastAsia="方正仿宋简体"/>
      <w:sz w:val="18"/>
      <w:szCs w:val="18"/>
    </w:rPr>
  </w:style>
  <w:style w:type="paragraph" w:styleId="a7">
    <w:name w:val="Body Text Indent"/>
    <w:basedOn w:val="a"/>
    <w:link w:val="a8"/>
    <w:uiPriority w:val="99"/>
    <w:semiHidden/>
    <w:unhideWhenUsed/>
    <w:rsid w:val="0049680F"/>
    <w:pPr>
      <w:spacing w:after="120"/>
      <w:ind w:leftChars="200" w:left="420"/>
    </w:pPr>
  </w:style>
  <w:style w:type="character" w:customStyle="1" w:styleId="a8">
    <w:name w:val="正文文本缩进 字符"/>
    <w:basedOn w:val="a0"/>
    <w:link w:val="a7"/>
    <w:uiPriority w:val="99"/>
    <w:semiHidden/>
    <w:rsid w:val="0049680F"/>
    <w:rPr>
      <w:rFonts w:ascii="Times New Roman" w:eastAsia="宋体" w:hAnsi="Times New Roman" w:cs="Times New Roman"/>
    </w:rPr>
  </w:style>
  <w:style w:type="paragraph" w:styleId="2">
    <w:name w:val="Body Text First Indent 2"/>
    <w:basedOn w:val="a7"/>
    <w:link w:val="20"/>
    <w:rsid w:val="0049680F"/>
    <w:pPr>
      <w:ind w:firstLineChars="200" w:firstLine="420"/>
    </w:pPr>
  </w:style>
  <w:style w:type="character" w:customStyle="1" w:styleId="20">
    <w:name w:val="正文文本首行缩进 2 字符"/>
    <w:basedOn w:val="a8"/>
    <w:link w:val="2"/>
    <w:rsid w:val="0049680F"/>
    <w:rPr>
      <w:rFonts w:ascii="Times New Roman" w:eastAsia="宋体"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170</Words>
  <Characters>973</Characters>
  <Application>Microsoft Office Word</Application>
  <DocSecurity>0</DocSecurity>
  <Lines>8</Lines>
  <Paragraphs>2</Paragraphs>
  <ScaleCrop>false</ScaleCrop>
  <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2025-05-06T06:27:00Z</dcterms:created>
  <dcterms:modified xsi:type="dcterms:W3CDTF">2025-05-06T06:28:00Z</dcterms:modified>
</cp:coreProperties>
</file>