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48EF">
      <w:pPr>
        <w:adjustRightInd w:val="0"/>
        <w:snapToGrid w:val="0"/>
        <w:spacing w:line="595" w:lineRule="exact"/>
        <w:rPr>
          <w:rFonts w:ascii="Times New Roman" w:hAnsi="Times New Roman" w:eastAsia="方正黑体_GBK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</w:p>
    <w:p w14:paraId="59D230D6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topLinePunct w:val="0"/>
        <w:autoSpaceDE w:val="0"/>
        <w:autoSpaceDN w:val="0"/>
        <w:bidi w:val="0"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XX市（州）关于推荐申报2025年度第X批</w:t>
      </w:r>
    </w:p>
    <w:p w14:paraId="068624D4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topLinePunct w:val="0"/>
        <w:autoSpaceDE w:val="0"/>
        <w:autoSpaceDN w:val="0"/>
        <w:bidi w:val="0"/>
        <w:spacing w:line="595" w:lineRule="exact"/>
        <w:jc w:val="center"/>
        <w:textAlignment w:val="auto"/>
        <w:rPr>
          <w:rFonts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高新技术企业的函</w:t>
      </w:r>
    </w:p>
    <w:p w14:paraId="1E23AC24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line="595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</w:p>
    <w:p w14:paraId="275B4277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pacing w:line="595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四川省高新技术企业认定管理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小组办公室：</w:t>
      </w:r>
    </w:p>
    <w:p w14:paraId="156E00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根据《高新技术企业认定管理办法》《高新技术企业认定管理工作指引》和《关于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开展四川省2025年度高新技术企业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培育服务与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认定管理工作的通知》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等文件要求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，我局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对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XXXX公司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X家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申报企业进行了现场核查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。</w:t>
      </w:r>
    </w:p>
    <w:p w14:paraId="4C61C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经核查，申报企业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均未被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列入失信被执行人、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无税收违法行为，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未发现与申报材料不一致、弄虚作假行为或不符合申报要求等情况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同意推荐。</w:t>
      </w:r>
    </w:p>
    <w:p w14:paraId="601A6B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希支持！</w:t>
      </w:r>
    </w:p>
    <w:p w14:paraId="3ED058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</w:pPr>
    </w:p>
    <w:p w14:paraId="7173ED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XX市（州）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报高新技术企业汇总表（202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2D8C48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年第X批）</w:t>
      </w:r>
    </w:p>
    <w:p w14:paraId="03F4AA54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5" w:lineRule="exact"/>
        <w:ind w:right="9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0F3F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5" w:lineRule="exact"/>
        <w:ind w:right="9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CB548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5" w:lineRule="exact"/>
        <w:ind w:right="91"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XX市（州）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 w14:paraId="177BFD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5" w:lineRule="exact"/>
        <w:ind w:firstLine="641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253F5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D0BD0C8">
      <w:pPr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4AE5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XX市（州）推荐申报高新技术企业汇总表</w:t>
      </w:r>
    </w:p>
    <w:p w14:paraId="5BF7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（2025年第X批）</w:t>
      </w:r>
    </w:p>
    <w:tbl>
      <w:tblPr>
        <w:tblStyle w:val="5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018"/>
      </w:tblGrid>
      <w:tr w14:paraId="7860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91A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018" w:type="dxa"/>
          </w:tcPr>
          <w:p w14:paraId="5861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申报企业名称</w:t>
            </w:r>
          </w:p>
        </w:tc>
      </w:tr>
      <w:tr w14:paraId="36A7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88BF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643B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7A6B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7477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70A2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20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02BF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2B34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AC5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4E2B3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5CFF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4B3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C8A5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7B79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1C7F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E209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217C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28E2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359B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1DD1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25F2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F35B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3148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1894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5228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4969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18A3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1494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0F75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78A4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236F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……</w:t>
            </w:r>
          </w:p>
        </w:tc>
        <w:tc>
          <w:tcPr>
            <w:tcW w:w="8018" w:type="dxa"/>
          </w:tcPr>
          <w:p w14:paraId="134C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</w:tbl>
    <w:p w14:paraId="6D9F4D02">
      <w:pPr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 w14:paraId="347CAF1B">
      <w:pPr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7395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申报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现场核查主要内容</w:t>
      </w:r>
    </w:p>
    <w:p w14:paraId="0BC0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791BB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1.企业运营情况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42941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2.不适用告知承诺制企业的营业执照等企业注册登记证件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，以及企业</w:t>
      </w:r>
      <w:r>
        <w:rPr>
          <w:rFonts w:hint="default" w:ascii="Times New Roman" w:hAnsi="Times New Roman" w:eastAsia="仿宋_GB2312" w:cs="Times New Roman"/>
          <w:sz w:val="32"/>
        </w:rPr>
        <w:t>专利证书等知识产权证件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4E6A3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3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</w:rPr>
        <w:t>企业研发机构建设及运行情况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066CD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</w:rPr>
        <w:t>企业研发组织管理制度制定及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</w:rPr>
        <w:t>情况。</w:t>
      </w:r>
    </w:p>
    <w:p w14:paraId="3B3C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5.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</w:rPr>
        <w:t>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研</w:t>
      </w:r>
      <w:r>
        <w:rPr>
          <w:rFonts w:hint="default" w:ascii="Times New Roman" w:hAnsi="Times New Roman" w:eastAsia="仿宋_GB2312" w:cs="Times New Roman"/>
          <w:sz w:val="32"/>
        </w:rPr>
        <w:t>岗位、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科技人员</w:t>
      </w:r>
      <w:r>
        <w:rPr>
          <w:rFonts w:hint="default" w:ascii="Times New Roman" w:hAnsi="Times New Roman" w:eastAsia="仿宋_GB2312" w:cs="Times New Roman"/>
          <w:sz w:val="32"/>
        </w:rPr>
        <w:t>及职工总数情况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38A1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6.近三年研究开发项目情况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1B546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7.近一年高新技术产品（服务）情况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3B5C1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8.确认企业未列入失信被执行人（中国执行信息公开网，网址：http://zxgk.court.gov.cn/index.jsp）。</w:t>
      </w:r>
    </w:p>
    <w:p w14:paraId="3C260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确认企业不存在税收违法行为情况（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信用中国，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网址：https://www.creditchina.gov.cn/）。</w:t>
      </w:r>
    </w:p>
    <w:sectPr>
      <w:footerReference r:id="rId3" w:type="default"/>
      <w:pgSz w:w="11906" w:h="16838"/>
      <w:pgMar w:top="2098" w:right="1474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77BE5A4-7FA7-46AE-8E6A-9BEA0F9210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A4C8A9-B847-4EAB-A5EF-77EEAE87497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69C71E-3010-4B1C-89F4-F267B10E2E3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A9DDD58-F604-4248-BC7A-EC1DEA0085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156D802-CF60-46DA-A07D-356F8FB1FE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49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574F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574F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CBCA6"/>
    <w:multiLevelType w:val="singleLevel"/>
    <w:tmpl w:val="134CBC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OWMyMWM4MTViZGQxNDViNWE0OTQwNmJhZDcwYjcifQ=="/>
  </w:docVars>
  <w:rsids>
    <w:rsidRoot w:val="1B960FD3"/>
    <w:rsid w:val="045B70AB"/>
    <w:rsid w:val="05FE6588"/>
    <w:rsid w:val="0F6E7416"/>
    <w:rsid w:val="132900D9"/>
    <w:rsid w:val="137E6796"/>
    <w:rsid w:val="18736D2E"/>
    <w:rsid w:val="191039AD"/>
    <w:rsid w:val="1B817020"/>
    <w:rsid w:val="1B960FD3"/>
    <w:rsid w:val="1BAF6202"/>
    <w:rsid w:val="1FDC333E"/>
    <w:rsid w:val="20B054E1"/>
    <w:rsid w:val="221548E5"/>
    <w:rsid w:val="236C49D9"/>
    <w:rsid w:val="28A013AD"/>
    <w:rsid w:val="331E7C05"/>
    <w:rsid w:val="35337105"/>
    <w:rsid w:val="36D3643D"/>
    <w:rsid w:val="37FFF82F"/>
    <w:rsid w:val="3B201227"/>
    <w:rsid w:val="3BFC29B0"/>
    <w:rsid w:val="3C371B83"/>
    <w:rsid w:val="3FDC92F3"/>
    <w:rsid w:val="46020B59"/>
    <w:rsid w:val="4D632806"/>
    <w:rsid w:val="4DFE1818"/>
    <w:rsid w:val="4F9C201E"/>
    <w:rsid w:val="51087240"/>
    <w:rsid w:val="52742B53"/>
    <w:rsid w:val="53AE0A28"/>
    <w:rsid w:val="54B5282F"/>
    <w:rsid w:val="59140E77"/>
    <w:rsid w:val="593C03CE"/>
    <w:rsid w:val="5BCD2FF3"/>
    <w:rsid w:val="5EF1765D"/>
    <w:rsid w:val="5FCB6008"/>
    <w:rsid w:val="61581B1D"/>
    <w:rsid w:val="61EF75BD"/>
    <w:rsid w:val="630261E5"/>
    <w:rsid w:val="651E1972"/>
    <w:rsid w:val="68DC06D1"/>
    <w:rsid w:val="6AB941EC"/>
    <w:rsid w:val="6B73209D"/>
    <w:rsid w:val="6BEDC359"/>
    <w:rsid w:val="70344EA3"/>
    <w:rsid w:val="70666005"/>
    <w:rsid w:val="73C3551C"/>
    <w:rsid w:val="743A4F0E"/>
    <w:rsid w:val="75D02CF2"/>
    <w:rsid w:val="777F25EB"/>
    <w:rsid w:val="7B7F5151"/>
    <w:rsid w:val="7B8715AD"/>
    <w:rsid w:val="7C78602A"/>
    <w:rsid w:val="7EAFDB64"/>
    <w:rsid w:val="7FDDF7FD"/>
    <w:rsid w:val="7FEE4340"/>
    <w:rsid w:val="7FF34672"/>
    <w:rsid w:val="8F7F196C"/>
    <w:rsid w:val="97936B85"/>
    <w:rsid w:val="AFF7FE21"/>
    <w:rsid w:val="CFBF47DC"/>
    <w:rsid w:val="EAFB956D"/>
    <w:rsid w:val="EDEB7491"/>
    <w:rsid w:val="EEB7D7A6"/>
    <w:rsid w:val="FB3BFCAD"/>
    <w:rsid w:val="FE7F4D3D"/>
    <w:rsid w:val="FF3A9118"/>
    <w:rsid w:val="FFFC66C7"/>
    <w:rsid w:val="FFFFE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3909</Words>
  <Characters>4292</Characters>
  <Lines>0</Lines>
  <Paragraphs>0</Paragraphs>
  <TotalTime>73</TotalTime>
  <ScaleCrop>false</ScaleCrop>
  <LinksUpToDate>false</LinksUpToDate>
  <CharactersWithSpaces>4373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2024-03-01T02:46:00Z</dcterms:created>
  <dc:creator>流氓^O^兔儿</dc:creator>
  <cp:lastModifiedBy>柏林</cp:lastModifiedBy>
  <cp:lastPrinted>2025-02-18T08:58:00Z</cp:lastPrinted>
  <dcterms:modified xsi:type="dcterms:W3CDTF">2025-02-18T03:47:02Z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A7D6C54F3CF04B9295F138AF72122036_13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