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2B896">
      <w:pPr>
        <w:spacing w:line="600" w:lineRule="auto"/>
        <w:jc w:val="center"/>
        <w:rPr>
          <w:b/>
          <w:bCs/>
          <w:sz w:val="48"/>
          <w:szCs w:val="48"/>
        </w:rPr>
      </w:pPr>
    </w:p>
    <w:p w14:paraId="7B617CE4">
      <w:pPr>
        <w:spacing w:line="600" w:lineRule="auto"/>
        <w:jc w:val="center"/>
        <w:rPr>
          <w:b/>
          <w:bCs/>
          <w:sz w:val="48"/>
          <w:szCs w:val="48"/>
        </w:rPr>
      </w:pPr>
    </w:p>
    <w:p w14:paraId="53B3C720">
      <w:pPr>
        <w:spacing w:line="600" w:lineRule="auto"/>
        <w:jc w:val="center"/>
        <w:rPr>
          <w:b/>
          <w:bCs/>
          <w:sz w:val="48"/>
          <w:szCs w:val="48"/>
        </w:rPr>
      </w:pPr>
    </w:p>
    <w:p w14:paraId="07F4AD94">
      <w:pPr>
        <w:spacing w:line="60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成都市科技项目申报系统</w:t>
      </w:r>
    </w:p>
    <w:p w14:paraId="12DEA582">
      <w:pPr>
        <w:spacing w:line="600" w:lineRule="auto"/>
        <w:jc w:val="center"/>
        <w:rPr>
          <w:b/>
          <w:bCs/>
          <w:sz w:val="48"/>
          <w:szCs w:val="48"/>
        </w:rPr>
      </w:pPr>
    </w:p>
    <w:p w14:paraId="376C299E">
      <w:pPr>
        <w:spacing w:line="600" w:lineRule="auto"/>
        <w:jc w:val="center"/>
        <w:rPr>
          <w:b/>
          <w:bCs/>
          <w:sz w:val="48"/>
          <w:szCs w:val="48"/>
        </w:rPr>
      </w:pPr>
    </w:p>
    <w:p w14:paraId="26210B24">
      <w:pPr>
        <w:spacing w:line="60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项目负责人注册使用手册</w:t>
      </w:r>
    </w:p>
    <w:p w14:paraId="2F07918C"/>
    <w:p w14:paraId="513B7975">
      <w:pPr>
        <w:widowControl/>
      </w:pPr>
      <w:r>
        <w:br w:type="page"/>
      </w:r>
    </w:p>
    <w:p w14:paraId="0BAA3556">
      <w:pPr>
        <w:rPr>
          <w:rFonts w:hint="eastAsia" w:asciiTheme="minorEastAsia" w:hAnsiTheme="minorEastAsia"/>
          <w:b/>
          <w:bCs/>
          <w:szCs w:val="28"/>
        </w:rPr>
      </w:pPr>
      <w:r>
        <w:rPr>
          <w:rFonts w:hint="eastAsia" w:asciiTheme="minorEastAsia" w:hAnsiTheme="minorEastAsia"/>
          <w:b/>
          <w:bCs/>
          <w:szCs w:val="28"/>
        </w:rPr>
        <w:t>成都市科技项目申报系统官网地址：</w:t>
      </w:r>
    </w:p>
    <w:p w14:paraId="6AF78330">
      <w:pPr>
        <w:rPr>
          <w:rFonts w:asciiTheme="minorEastAsia" w:hAnsiTheme="minorEastAsia"/>
          <w:b/>
          <w:bCs/>
          <w:szCs w:val="28"/>
        </w:rPr>
      </w:pPr>
      <w:bookmarkStart w:id="1" w:name="_GoBack"/>
      <w:bookmarkEnd w:id="1"/>
      <w:r>
        <w:rPr>
          <w:rFonts w:hint="eastAsia" w:asciiTheme="minorEastAsia" w:hAnsiTheme="minorEastAsia"/>
          <w:b/>
          <w:bCs/>
          <w:szCs w:val="28"/>
        </w:rPr>
        <w:fldChar w:fldCharType="begin"/>
      </w:r>
      <w:r>
        <w:rPr>
          <w:rFonts w:hint="eastAsia" w:asciiTheme="minorEastAsia" w:hAnsiTheme="minorEastAsia"/>
          <w:b/>
          <w:bCs/>
          <w:szCs w:val="28"/>
        </w:rPr>
        <w:instrText xml:space="preserve"> HYPERLINK "https://kjxm.cdkjfw.com/" </w:instrText>
      </w:r>
      <w:r>
        <w:rPr>
          <w:rFonts w:hint="eastAsia" w:asciiTheme="minorEastAsia" w:hAnsiTheme="minorEastAsia"/>
          <w:b/>
          <w:bCs/>
          <w:szCs w:val="28"/>
        </w:rPr>
        <w:fldChar w:fldCharType="separate"/>
      </w:r>
      <w:r>
        <w:rPr>
          <w:rStyle w:val="8"/>
          <w:rFonts w:hint="eastAsia" w:asciiTheme="minorEastAsia" w:hAnsiTheme="minorEastAsia"/>
          <w:b/>
          <w:bCs/>
          <w:szCs w:val="28"/>
        </w:rPr>
        <w:t>https://kjxm.cdkjfw.com/</w:t>
      </w:r>
      <w:r>
        <w:rPr>
          <w:rFonts w:hint="eastAsia" w:asciiTheme="minorEastAsia" w:hAnsiTheme="minorEastAsia"/>
          <w:b/>
          <w:bCs/>
          <w:szCs w:val="28"/>
        </w:rPr>
        <w:fldChar w:fldCharType="end"/>
      </w:r>
    </w:p>
    <w:p w14:paraId="177FF5E8">
      <w:pPr>
        <w:rPr>
          <w:rFonts w:asciiTheme="minorEastAsia" w:hAnsiTheme="minorEastAsia"/>
          <w:b/>
          <w:bCs/>
          <w:color w:val="FF0000"/>
          <w:szCs w:val="28"/>
        </w:rPr>
      </w:pPr>
      <w:r>
        <w:rPr>
          <w:rFonts w:hint="eastAsia" w:asciiTheme="minorEastAsia" w:hAnsiTheme="minorEastAsia"/>
          <w:b/>
          <w:bCs/>
          <w:color w:val="FF0000"/>
          <w:szCs w:val="28"/>
        </w:rPr>
        <w:t>注意事项：</w:t>
      </w:r>
    </w:p>
    <w:p w14:paraId="5CF66E57">
      <w:pPr>
        <w:ind w:firstLine="562" w:firstLineChars="200"/>
        <w:rPr>
          <w:rFonts w:asciiTheme="minorEastAsia" w:hAnsiTheme="minorEastAsia"/>
          <w:b/>
          <w:bCs/>
          <w:color w:val="FF0000"/>
          <w:szCs w:val="28"/>
        </w:rPr>
      </w:pPr>
      <w:bookmarkStart w:id="0" w:name="_Hlk99632107"/>
      <w:r>
        <w:rPr>
          <w:rFonts w:hint="eastAsia" w:asciiTheme="minorEastAsia" w:hAnsiTheme="minorEastAsia"/>
          <w:b/>
          <w:bCs/>
          <w:color w:val="FF0000"/>
          <w:szCs w:val="28"/>
        </w:rPr>
        <w:t>成都市科技项目申报系统与</w:t>
      </w:r>
      <w:r>
        <w:fldChar w:fldCharType="begin"/>
      </w:r>
      <w:r>
        <w:instrText xml:space="preserve"> HYPERLINK "https://www.cdkjfw.com/index.html" </w:instrText>
      </w:r>
      <w:r>
        <w:fldChar w:fldCharType="separate"/>
      </w:r>
      <w:r>
        <w:rPr>
          <w:rFonts w:asciiTheme="minorEastAsia" w:hAnsiTheme="minorEastAsia"/>
          <w:b/>
          <w:bCs/>
          <w:color w:val="FF0000"/>
          <w:szCs w:val="28"/>
        </w:rPr>
        <w:t>成都创新创业服务平台</w:t>
      </w:r>
      <w:r>
        <w:rPr>
          <w:rFonts w:asciiTheme="minorEastAsia" w:hAnsiTheme="minorEastAsia"/>
          <w:b/>
          <w:bCs/>
          <w:color w:val="FF0000"/>
          <w:szCs w:val="28"/>
        </w:rPr>
        <w:fldChar w:fldCharType="end"/>
      </w:r>
      <w:r>
        <w:rPr>
          <w:rFonts w:hint="eastAsia" w:asciiTheme="minorEastAsia" w:hAnsiTheme="minorEastAsia"/>
          <w:b/>
          <w:bCs/>
          <w:color w:val="FF0000"/>
          <w:szCs w:val="28"/>
        </w:rPr>
        <w:t>使用同一用户库，用户在以上任一平台注册，均可享受另一个平台的服务，无需重复注册。</w:t>
      </w:r>
      <w:bookmarkEnd w:id="0"/>
      <w:r>
        <w:rPr>
          <w:rFonts w:hint="eastAsia" w:asciiTheme="minorEastAsia" w:hAnsiTheme="minorEastAsia"/>
          <w:b/>
          <w:bCs/>
          <w:color w:val="FF0000"/>
          <w:szCs w:val="28"/>
        </w:rPr>
        <w:t>一个项目负责人仅能注册一次，不可重复注册，同一手机号也不可重复注册。</w:t>
      </w:r>
    </w:p>
    <w:p w14:paraId="5BBDFF25"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</w:t>
      </w:r>
    </w:p>
    <w:p w14:paraId="2EBC30FA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.点击注册按钮，进入注册页面。</w:t>
      </w:r>
    </w:p>
    <w:p w14:paraId="7A92E722">
      <w:pPr>
        <w:rPr>
          <w:rFonts w:asciiTheme="minorEastAsia" w:hAnsiTheme="minorEastAsia"/>
        </w:rPr>
      </w:pPr>
      <w:r>
        <w:drawing>
          <wp:inline distT="0" distB="0" distL="0" distR="0">
            <wp:extent cx="5274310" cy="21463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26355">
      <w:pPr>
        <w:rPr>
          <w:rFonts w:asciiTheme="minorEastAsia" w:hAnsiTheme="minorEastAsia"/>
          <w:szCs w:val="28"/>
        </w:rPr>
      </w:pP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.点击“项目负责人”图标，勾选同意注册协议条例</w:t>
      </w:r>
      <w:r>
        <w:rPr>
          <w:rFonts w:hint="eastAsia" w:asciiTheme="minorEastAsia" w:hAnsiTheme="minorEastAsia"/>
          <w:szCs w:val="28"/>
        </w:rPr>
        <w:t>后点击下一步。</w:t>
      </w:r>
    </w:p>
    <w:p w14:paraId="3F3DE57E">
      <w:pPr>
        <w:rPr>
          <w:rFonts w:asciiTheme="minorEastAsia" w:hAnsiTheme="minorEastAsia"/>
        </w:rPr>
      </w:pPr>
      <w:r>
        <w:drawing>
          <wp:inline distT="0" distB="0" distL="0" distR="0">
            <wp:extent cx="5274310" cy="290766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89EC4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3</w:t>
      </w:r>
      <w:r>
        <w:rPr>
          <w:rFonts w:hint="eastAsia" w:asciiTheme="minorEastAsia" w:hAnsiTheme="minorEastAsia"/>
        </w:rPr>
        <w:t>.进入下一步的页面后，按系统页面要求填写姓名、证件类型、证件号码、工作单位、电子邮箱（推荐使用QQ邮箱）、手机号码、验证码（根据填写的手机号码发送短信验证码到手机上）、登录账号</w:t>
      </w:r>
      <w:r>
        <w:rPr>
          <w:rFonts w:asciiTheme="minorEastAsia" w:hAnsiTheme="minorEastAsia"/>
        </w:rPr>
        <w:t>（</w:t>
      </w:r>
      <w:r>
        <w:rPr>
          <w:rFonts w:asciiTheme="minorEastAsia" w:hAnsiTheme="minorEastAsia"/>
          <w:color w:val="FF0000"/>
        </w:rPr>
        <w:t>使用手机号作为登录账号</w:t>
      </w:r>
      <w:r>
        <w:rPr>
          <w:rFonts w:asciiTheme="minorEastAsia" w:hAnsiTheme="minorEastAsia"/>
        </w:rPr>
        <w:t>）、登录密码（</w:t>
      </w:r>
      <w:r>
        <w:rPr>
          <w:rFonts w:hint="eastAsia" w:asciiTheme="minorEastAsia" w:hAnsiTheme="minorEastAsia"/>
        </w:rPr>
        <w:t>密码长度为8-16位,由字母、数字、特殊符号组成,区分大小写</w:t>
      </w:r>
      <w:r>
        <w:rPr>
          <w:rFonts w:asciiTheme="minorEastAsia" w:hAnsiTheme="minorEastAsia"/>
        </w:rPr>
        <w:t>）以及确认密码（</w:t>
      </w:r>
      <w:r>
        <w:rPr>
          <w:rFonts w:hint="eastAsia" w:asciiTheme="minorEastAsia" w:hAnsiTheme="minorEastAsia"/>
        </w:rPr>
        <w:t>确认密码必须和登录密码一致</w:t>
      </w:r>
      <w:r>
        <w:rPr>
          <w:rFonts w:asciiTheme="minorEastAsia" w:hAnsiTheme="minorEastAsia"/>
        </w:rPr>
        <w:t>），填写完成后点击提交按钮。</w:t>
      </w:r>
    </w:p>
    <w:p w14:paraId="104782C0">
      <w:r>
        <w:drawing>
          <wp:inline distT="0" distB="0" distL="0" distR="0">
            <wp:extent cx="5274310" cy="316039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0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EC911">
      <w:pPr>
        <w:rPr>
          <w:rFonts w:asciiTheme="minorEastAsia" w:hAnsiTheme="minorEastAsia"/>
          <w:color w:val="FF0000"/>
        </w:rPr>
      </w:pPr>
      <w:r>
        <w:rPr>
          <w:rFonts w:asciiTheme="minorEastAsia" w:hAnsiTheme="minorEastAsia"/>
        </w:rPr>
        <w:t>4</w:t>
      </w:r>
      <w:r>
        <w:rPr>
          <w:rFonts w:hint="eastAsia" w:asciiTheme="minorEastAsia" w:hAnsiTheme="minorEastAsia"/>
        </w:rPr>
        <w:t>.注册成功,</w:t>
      </w:r>
      <w:r>
        <w:rPr>
          <w:rFonts w:hint="eastAsia" w:asciiTheme="minorEastAsia" w:hAnsiTheme="minorEastAsia"/>
          <w:color w:val="FF0000"/>
        </w:rPr>
        <w:t>请联系本单位审核，待单位审核通过（单位账号登录系统在“系统管理”-</w:t>
      </w:r>
      <w:r>
        <w:rPr>
          <w:rFonts w:asciiTheme="minorEastAsia" w:hAnsiTheme="minorEastAsia"/>
          <w:color w:val="FF0000"/>
        </w:rPr>
        <w:t>“</w:t>
      </w:r>
      <w:r>
        <w:rPr>
          <w:rFonts w:hint="eastAsia" w:asciiTheme="minorEastAsia" w:hAnsiTheme="minorEastAsia"/>
          <w:color w:val="FF0000"/>
        </w:rPr>
        <w:t>人员管理</w:t>
      </w:r>
      <w:r>
        <w:rPr>
          <w:rFonts w:asciiTheme="minorEastAsia" w:hAnsiTheme="minorEastAsia"/>
          <w:color w:val="FF0000"/>
        </w:rPr>
        <w:t>”-“</w:t>
      </w:r>
      <w:r>
        <w:rPr>
          <w:rFonts w:hint="eastAsia" w:asciiTheme="minorEastAsia" w:hAnsiTheme="minorEastAsia"/>
          <w:color w:val="FF0000"/>
        </w:rPr>
        <w:t>申报人管理</w:t>
      </w:r>
      <w:r>
        <w:rPr>
          <w:rFonts w:asciiTheme="minorEastAsia" w:hAnsiTheme="minorEastAsia"/>
          <w:color w:val="FF0000"/>
        </w:rPr>
        <w:t>”</w:t>
      </w:r>
      <w:r>
        <w:rPr>
          <w:rFonts w:hint="eastAsia" w:asciiTheme="minorEastAsia" w:hAnsiTheme="minorEastAsia"/>
          <w:color w:val="FF0000"/>
        </w:rPr>
        <w:t>下审核）后成为项目负责人。</w:t>
      </w:r>
    </w:p>
    <w:p w14:paraId="3AC91A17">
      <w:pP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①注册成功</w:t>
      </w:r>
    </w:p>
    <w:p w14:paraId="25F83EBE">
      <w:r>
        <w:drawing>
          <wp:inline distT="0" distB="0" distL="114300" distR="114300">
            <wp:extent cx="5269230" cy="2093595"/>
            <wp:effectExtent l="0" t="0" r="3810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9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A6BC">
      <w:r>
        <w:rPr>
          <w:rFonts w:hint="eastAsia"/>
        </w:rPr>
        <w:t>②单位账号审核项目负责人申请</w:t>
      </w:r>
    </w:p>
    <w:p w14:paraId="71A2DF03">
      <w:r>
        <w:drawing>
          <wp:inline distT="0" distB="0" distL="0" distR="0">
            <wp:extent cx="5274310" cy="1428115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D5C53">
      <w:r>
        <w:drawing>
          <wp:inline distT="0" distB="0" distL="0" distR="0">
            <wp:extent cx="5274310" cy="1428115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82"/>
    <w:rsid w:val="00043826"/>
    <w:rsid w:val="003B5375"/>
    <w:rsid w:val="00480B07"/>
    <w:rsid w:val="004B4EC3"/>
    <w:rsid w:val="00550F96"/>
    <w:rsid w:val="005C1869"/>
    <w:rsid w:val="005E15F4"/>
    <w:rsid w:val="00832801"/>
    <w:rsid w:val="008D426A"/>
    <w:rsid w:val="00951863"/>
    <w:rsid w:val="00AD0253"/>
    <w:rsid w:val="00AE5656"/>
    <w:rsid w:val="00B857CD"/>
    <w:rsid w:val="00BE1853"/>
    <w:rsid w:val="00C4619A"/>
    <w:rsid w:val="00CF0E0B"/>
    <w:rsid w:val="00D128E8"/>
    <w:rsid w:val="00D92A89"/>
    <w:rsid w:val="00E3616C"/>
    <w:rsid w:val="00EA4D10"/>
    <w:rsid w:val="00F64782"/>
    <w:rsid w:val="14661CC9"/>
    <w:rsid w:val="1C062C15"/>
    <w:rsid w:val="1D2E3157"/>
    <w:rsid w:val="1D5F1562"/>
    <w:rsid w:val="1F23503F"/>
    <w:rsid w:val="219D08AB"/>
    <w:rsid w:val="25851BD3"/>
    <w:rsid w:val="2D6362D4"/>
    <w:rsid w:val="2E444588"/>
    <w:rsid w:val="2E677D0F"/>
    <w:rsid w:val="37841E99"/>
    <w:rsid w:val="39AB195F"/>
    <w:rsid w:val="3A3F78B9"/>
    <w:rsid w:val="3FB2368A"/>
    <w:rsid w:val="4BDF4C83"/>
    <w:rsid w:val="6A132A85"/>
    <w:rsid w:val="6AC36259"/>
    <w:rsid w:val="7223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批注框文本 字符"/>
    <w:basedOn w:val="7"/>
    <w:link w:val="3"/>
    <w:semiHidden/>
    <w:uiPriority w:val="99"/>
    <w:rPr>
      <w:sz w:val="18"/>
      <w:szCs w:val="18"/>
    </w:rPr>
  </w:style>
  <w:style w:type="character" w:customStyle="1" w:styleId="11">
    <w:name w:val="页眉 字符"/>
    <w:basedOn w:val="7"/>
    <w:link w:val="5"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438</Words>
  <Characters>478</Characters>
  <Lines>4</Lines>
  <Paragraphs>1</Paragraphs>
  <TotalTime>84</TotalTime>
  <ScaleCrop>false</ScaleCrop>
  <LinksUpToDate>false</LinksUpToDate>
  <CharactersWithSpaces>479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2022-03-30T07:25:00Z</dcterms:created>
  <dc:creator>asus</dc:creator>
  <cp:lastModifiedBy>'混世大魔王.</cp:lastModifiedBy>
  <dcterms:modified xsi:type="dcterms:W3CDTF">2024-12-05T05:35:56Z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0D23CE2929194941A7E400F5951996FD</vt:lpwstr>
  </property>
</Properties>
</file>