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241D7"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4633D0F6"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4CE43586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69E62C72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3E43F84B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509917C8">
      <w:pPr>
        <w:overflowPunct w:val="0"/>
        <w:adjustRightInd w:val="0"/>
        <w:snapToGrid w:val="0"/>
        <w:spacing w:line="576" w:lineRule="exact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  <w:r>
        <w:rPr>
          <w:rFonts w:ascii="Times New Roman" w:hAnsi="Times New Roman" w:eastAsia="方正小标宋简体" w:cs="Times New Roman"/>
          <w:spacing w:val="-4"/>
          <w:sz w:val="52"/>
          <w:szCs w:val="52"/>
        </w:rPr>
        <w:t xml:space="preserve">                        </w:t>
      </w:r>
    </w:p>
    <w:p w14:paraId="1C3238E3">
      <w:pPr>
        <w:overflowPunct w:val="0"/>
        <w:adjustRightInd w:val="0"/>
        <w:snapToGrid w:val="0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</w:rPr>
        <w:t>成都高新区“智转数改”优秀应用场景</w:t>
      </w:r>
    </w:p>
    <w:p w14:paraId="4DBD1F27">
      <w:pPr>
        <w:overflowPunct w:val="0"/>
        <w:adjustRightInd w:val="0"/>
        <w:snapToGrid w:val="0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</w:rPr>
        <w:t>解决方案服务商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</w:rPr>
        <w:t>申报书</w:t>
      </w:r>
    </w:p>
    <w:bookmarkEnd w:id="0"/>
    <w:p w14:paraId="6B60E7F8">
      <w:pPr>
        <w:autoSpaceDN w:val="0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FAFF5E6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1C796C79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7943116E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1D00A100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4021"/>
      </w:tblGrid>
      <w:tr w14:paraId="46060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3C2D302D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申报企业（盖章）：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021" w:type="dxa"/>
            <w:vAlign w:val="center"/>
          </w:tcPr>
          <w:p w14:paraId="2C9E0A83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0E1E6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704B3D2B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法定代表人：</w:t>
            </w:r>
          </w:p>
        </w:tc>
        <w:tc>
          <w:tcPr>
            <w:tcW w:w="4021" w:type="dxa"/>
            <w:vAlign w:val="center"/>
          </w:tcPr>
          <w:p w14:paraId="11769AD4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299FE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3EB1C36A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联系人：</w:t>
            </w:r>
          </w:p>
        </w:tc>
        <w:tc>
          <w:tcPr>
            <w:tcW w:w="4021" w:type="dxa"/>
            <w:vAlign w:val="center"/>
          </w:tcPr>
          <w:p w14:paraId="44A2839D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1206B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76E715B6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联系电话：</w:t>
            </w:r>
          </w:p>
        </w:tc>
        <w:tc>
          <w:tcPr>
            <w:tcW w:w="4021" w:type="dxa"/>
            <w:vAlign w:val="center"/>
          </w:tcPr>
          <w:p w14:paraId="1A38D9C3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07FB8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27B497CA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申报日期：</w:t>
            </w:r>
          </w:p>
        </w:tc>
        <w:tc>
          <w:tcPr>
            <w:tcW w:w="4021" w:type="dxa"/>
            <w:vAlign w:val="center"/>
          </w:tcPr>
          <w:p w14:paraId="562FEF48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</w:tbl>
    <w:p w14:paraId="171E774A">
      <w:pPr>
        <w:overflowPunct w:val="0"/>
        <w:adjustRightInd w:val="0"/>
        <w:snapToGrid w:val="0"/>
        <w:spacing w:line="576" w:lineRule="exact"/>
        <w:rPr>
          <w:rFonts w:ascii="Times New Roman" w:hAnsi="Times New Roman" w:eastAsia="方正小标宋简体" w:cs="Times New Roman"/>
          <w:spacing w:val="-4"/>
          <w:sz w:val="44"/>
          <w:szCs w:val="44"/>
        </w:rPr>
        <w:sectPr>
          <w:foot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</w:p>
    <w:p w14:paraId="080EE91D">
      <w:pPr>
        <w:pStyle w:val="2"/>
        <w:adjustRightInd w:val="0"/>
        <w:snapToGrid w:val="0"/>
        <w:jc w:val="center"/>
        <w:rPr>
          <w:rFonts w:hint="default"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填 报 说 明</w:t>
      </w:r>
    </w:p>
    <w:p w14:paraId="3F11B25C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 xml:space="preserve"> </w:t>
      </w:r>
    </w:p>
    <w:p w14:paraId="24F44F70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一、统一用 A4 纸双面印制；</w:t>
      </w:r>
    </w:p>
    <w:p w14:paraId="4B983143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二、按格式要求填写，除另有说明外，栏目内容不得空缺；</w:t>
      </w:r>
    </w:p>
    <w:p w14:paraId="28A6AC4F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三、文字叙述部分用小四号方正仿宋简体字体；</w:t>
      </w:r>
    </w:p>
    <w:p w14:paraId="1D2D2BCB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四、未尽事宜，可另附文字材料说明；</w:t>
      </w:r>
    </w:p>
    <w:p w14:paraId="68F5BD19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五、申报材料须在要求盖章处加盖公章；</w:t>
      </w:r>
    </w:p>
    <w:p w14:paraId="36644452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六、提交申请报告时，应同时提交必要证明材料，确保真实并按要求顺序合并简装，加盖骑缝章；</w:t>
      </w:r>
    </w:p>
    <w:p w14:paraId="4A69869E">
      <w:pPr>
        <w:pStyle w:val="6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七、封面后分别为申报资料清单和目录页，依序注明相应材料名称及页码，统一装订成册。</w:t>
      </w:r>
    </w:p>
    <w:p w14:paraId="26B1AAD0">
      <w:pPr>
        <w:overflowPunct w:val="0"/>
        <w:adjustRightInd w:val="0"/>
        <w:snapToGrid w:val="0"/>
        <w:spacing w:after="156" w:afterLines="50"/>
        <w:jc w:val="left"/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一、申报企业基本情况</w:t>
      </w:r>
    </w:p>
    <w:tbl>
      <w:tblPr>
        <w:tblStyle w:val="8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259"/>
        <w:gridCol w:w="627"/>
        <w:gridCol w:w="1507"/>
        <w:gridCol w:w="126"/>
        <w:gridCol w:w="2260"/>
      </w:tblGrid>
      <w:tr w14:paraId="31B91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08F2B14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6188923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4F5F2200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</w:t>
            </w:r>
          </w:p>
          <w:p w14:paraId="0FA82CCD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信用代码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41CB5CEF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BB4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2525C3BE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详细地址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34D30D8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2FC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E7339B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557A484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4F3365CB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01D4F7B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A2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E211B0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注册资本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3716069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63070FF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20FD4DE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393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24E19D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69421C0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□事业单位  □社会团体  □民营企业  □合资企业 □国有企业 □国有控股企业  □国有参股企业  □其他（请注明）：                       </w:t>
            </w:r>
          </w:p>
        </w:tc>
      </w:tr>
      <w:tr w14:paraId="2B16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045D92B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14D1DF5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52716E7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64A8642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892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2415C5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0080078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4AAD163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6D3B005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C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1624373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在蓉服务团队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06666A0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21FD975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近三年服务企业数量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18A3721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77A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637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0C5BFC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财务情况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6D5BC53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74A962D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21418AD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</w:tr>
      <w:tr w14:paraId="756A0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17C4979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6BF8845F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37FB2EC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3A3DF19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4B4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65725C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净利润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68515E2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149682C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6D238FA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837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BAFC04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税金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507006A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74BB608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5372CF3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64E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3A10FE2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38F3BE5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79DA001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3B41A50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554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4E71BDB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知识产权情况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4E268F53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“智转数改”相关专利、软著、标准数量（项）</w:t>
            </w:r>
          </w:p>
        </w:tc>
      </w:tr>
      <w:tr w14:paraId="2A33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7E734E1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荣誉资质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78A3424B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（列举获得市级以上奖励、第三方认证、情况等，格式：XXXX年度获评XXXX荣誉资质，不超100字）</w:t>
            </w:r>
          </w:p>
        </w:tc>
      </w:tr>
      <w:tr w14:paraId="08106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6136FC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专业资质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33F2E38D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（企业已获得由国家、地区、行业协会、专业机构颁发的相应专业资质证书等，列举资质名称，不超100字）</w:t>
            </w:r>
          </w:p>
        </w:tc>
      </w:tr>
      <w:tr w14:paraId="727C2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1ACC781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 w14:paraId="3126D43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（500字）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39A7B94A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(包括但不限于发展历程、主营业务、主导产品、主营业务收入、员工人数、科技研发等基本情况。）</w:t>
            </w:r>
          </w:p>
        </w:tc>
      </w:tr>
      <w:tr w14:paraId="18C9C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3DA3E89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真实性承诺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4215D2B0">
            <w:pPr>
              <w:overflowPunct w:val="0"/>
              <w:adjustRightInd w:val="0"/>
              <w:snapToGrid w:val="0"/>
              <w:ind w:firstLine="480" w:firstLineChars="200"/>
              <w:jc w:val="left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我单位近三年无失信行为、无触犯国家法律法规的行为、无不正当竞争行为；具备有关法律法规、国家标准或行业标准规定的安全生产条件，近三年未在生产、质量、安全以及环保方面发生重大事故。我单位申报的所有材料，均真实、完整，如有不实，愿承担相应的责任。</w:t>
            </w:r>
          </w:p>
          <w:p w14:paraId="5A4081D4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7C17E53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法定代表人（签字）：                单位：（盖章）                  </w:t>
            </w:r>
          </w:p>
          <w:p w14:paraId="541DDD90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年   月   日</w:t>
            </w:r>
          </w:p>
        </w:tc>
      </w:tr>
    </w:tbl>
    <w:p w14:paraId="40EF4126">
      <w:pPr>
        <w:overflowPunct w:val="0"/>
        <w:adjustRightInd w:val="0"/>
        <w:snapToGrid w:val="0"/>
        <w:spacing w:after="156" w:afterLines="50"/>
        <w:jc w:val="left"/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二、应用场景解决方案</w:t>
      </w:r>
    </w:p>
    <w:tbl>
      <w:tblPr>
        <w:tblStyle w:val="8"/>
        <w:tblW w:w="8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6514"/>
      </w:tblGrid>
      <w:tr w14:paraId="53685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09" w:type="dxa"/>
            <w:gridSpan w:val="2"/>
            <w:shd w:val="clear" w:color="auto" w:fill="FFFFFF" w:themeFill="background1"/>
            <w:vAlign w:val="center"/>
          </w:tcPr>
          <w:p w14:paraId="2435834A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智转数改</w:t>
            </w:r>
            <w:r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  <w:r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解决方案和产品</w:t>
            </w: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</w:p>
        </w:tc>
      </w:tr>
      <w:tr w14:paraId="672D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299B93FA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应用环节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5D783246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5A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5BC30C0E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65A53E78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183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7563E459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服务行业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0B583C91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0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21D64462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主要解决问题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409366ED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91D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31EEB4D4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价格范围</w:t>
            </w:r>
          </w:p>
          <w:p w14:paraId="19CC66CA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2A832E3E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9E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0585C065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实施周期</w:t>
            </w:r>
          </w:p>
          <w:p w14:paraId="5BF8449D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（周）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46BDDB9B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C2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5B640523">
            <w:pPr>
              <w:overflowPunct w:val="0"/>
              <w:adjustRightInd w:val="0"/>
              <w:snapToGrid w:val="0"/>
              <w:jc w:val="center"/>
              <w:rPr>
                <w:rFonts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应用场景介绍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321BAB50">
            <w:pPr>
              <w:overflowPunct w:val="0"/>
              <w:adjustRightInd w:val="0"/>
              <w:snapToGrid w:val="0"/>
              <w:jc w:val="left"/>
              <w:rPr>
                <w:rFonts w:ascii="方正仿宋简体" w:hAnsi="方正黑体简体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黑体简体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场景介绍包括场景名称、适用试点行业、采用的技术路线、主要解决问题、产品定价标准（非标准化产品的价格及实施周期解释清楚即可）、实施周期、实施团队、保障措施等，应图文并茂展示。</w:t>
            </w:r>
          </w:p>
        </w:tc>
      </w:tr>
      <w:tr w14:paraId="7126F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  <w:jc w:val="center"/>
        </w:trPr>
        <w:tc>
          <w:tcPr>
            <w:tcW w:w="1895" w:type="dxa"/>
            <w:shd w:val="clear" w:color="auto" w:fill="FFFFFF" w:themeFill="background1"/>
            <w:vAlign w:val="center"/>
          </w:tcPr>
          <w:p w14:paraId="4F6CD61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简体" w:hAnsi="方正黑体简体" w:eastAsia="方正黑体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场景应用案例</w:t>
            </w:r>
          </w:p>
        </w:tc>
        <w:tc>
          <w:tcPr>
            <w:tcW w:w="6514" w:type="dxa"/>
            <w:shd w:val="clear" w:color="auto" w:fill="FFFFFF" w:themeFill="background1"/>
            <w:vAlign w:val="center"/>
          </w:tcPr>
          <w:p w14:paraId="32E32F27">
            <w:pPr>
              <w:widowControl/>
              <w:spacing w:line="360" w:lineRule="auto"/>
              <w:rPr>
                <w:rFonts w:ascii="方正仿宋简体" w:hAnsi="Times New Roman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（请简要概述1-2个具体实施的应用场景案例，包含主要背景、具体举措、取得成效，包含现场实施照片、实施后现场运行照片等相关证明材料）</w:t>
            </w:r>
          </w:p>
          <w:p w14:paraId="645A2414">
            <w:pPr>
              <w:widowControl/>
              <w:spacing w:line="360" w:lineRule="auto"/>
              <w:rPr>
                <w:rFonts w:ascii="方正仿宋简体" w:hAnsi="Times New Roman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典型案例1：案例名称应体现案例特色亮点，示例：XX（企业）：应用XX技术推动XX（场景）实现XX（成效）。（500字以内）</w:t>
            </w:r>
          </w:p>
        </w:tc>
      </w:tr>
    </w:tbl>
    <w:p w14:paraId="7269B73E">
      <w:pPr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ascii="Times New Roman" w:hAnsi="Times New Roman" w:eastAsia="方正黑体简体" w:cs="Times New Roman"/>
          <w:spacing w:val="-4"/>
          <w:sz w:val="28"/>
          <w:szCs w:val="28"/>
        </w:rPr>
        <w:br w:type="page"/>
      </w:r>
    </w:p>
    <w:p w14:paraId="131CCEE2">
      <w:pPr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三、相关附件材料</w:t>
      </w:r>
    </w:p>
    <w:p w14:paraId="53397A9C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（一）企业营业执照、组织机构代码证、税务登记证或多证合一证复印件和法定代表人身份证复印件；</w:t>
      </w:r>
    </w:p>
    <w:p w14:paraId="5F218996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（二）信用中国网站企业信用信息报告；</w:t>
      </w:r>
    </w:p>
    <w:p w14:paraId="24A8344F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（三）服务能力相关佐证（提供服务团队名单及人员简历、服务案例等）；</w:t>
      </w:r>
    </w:p>
    <w:p w14:paraId="63EB74FE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（四）“智转数改”相关知识产权、荣誉资质、专业资质、代理协议等证明材料；</w:t>
      </w:r>
    </w:p>
    <w:p w14:paraId="1E9E7B01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（五）近3年（2021—2023年）服务制造业企业“智转数改”情况表及相关证明材料（合同关键页等）</w:t>
      </w:r>
    </w:p>
    <w:p w14:paraId="072D37D1">
      <w:pPr>
        <w:rPr>
          <w:rFonts w:ascii="方正仿宋简体" w:hAnsi="楷体" w:eastAsia="方正仿宋简体" w:cs="Times New Roman"/>
          <w:spacing w:val="-4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（六）其他必要证明材料或情况说明。</w:t>
      </w:r>
    </w:p>
    <w:p w14:paraId="6B53FCC8">
      <w:pPr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en-US"/>
        </w:rPr>
      </w:pPr>
    </w:p>
    <w:p w14:paraId="19BA4105">
      <w:pPr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en-US"/>
        </w:rPr>
      </w:pPr>
    </w:p>
    <w:p w14:paraId="702AE058">
      <w:pPr>
        <w:pStyle w:val="3"/>
        <w:spacing w:after="0"/>
        <w:jc w:val="center"/>
        <w:rPr>
          <w:rFonts w:eastAsia="方正小标宋_GBK"/>
        </w:rPr>
      </w:pP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成都高新区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202</w:t>
      </w: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4年度“智改数转”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优秀</w:t>
      </w: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应用场景解决方案服务商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汇总表</w:t>
      </w:r>
    </w:p>
    <w:p w14:paraId="6A199BBC">
      <w:pPr>
        <w:pStyle w:val="3"/>
        <w:spacing w:after="60"/>
        <w:rPr>
          <w:rFonts w:eastAsia="仿宋_GB2312"/>
        </w:rPr>
      </w:pPr>
    </w:p>
    <w:tbl>
      <w:tblPr>
        <w:tblStyle w:val="8"/>
        <w:tblW w:w="146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3"/>
        <w:gridCol w:w="992"/>
        <w:gridCol w:w="1276"/>
        <w:gridCol w:w="1134"/>
        <w:gridCol w:w="5103"/>
        <w:gridCol w:w="850"/>
        <w:gridCol w:w="992"/>
        <w:gridCol w:w="1062"/>
        <w:gridCol w:w="2479"/>
      </w:tblGrid>
      <w:tr w14:paraId="6DED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6" w:hRule="atLeast"/>
          <w:jc w:val="center"/>
        </w:trPr>
        <w:tc>
          <w:tcPr>
            <w:tcW w:w="783" w:type="dxa"/>
            <w:vAlign w:val="center"/>
          </w:tcPr>
          <w:p w14:paraId="58C713AB">
            <w:pPr>
              <w:pStyle w:val="3"/>
              <w:spacing w:after="0" w:line="240" w:lineRule="exact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序号</w:t>
            </w:r>
          </w:p>
        </w:tc>
        <w:tc>
          <w:tcPr>
            <w:tcW w:w="992" w:type="dxa"/>
            <w:vAlign w:val="center"/>
          </w:tcPr>
          <w:p w14:paraId="78173D54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企业名称</w:t>
            </w:r>
          </w:p>
        </w:tc>
        <w:tc>
          <w:tcPr>
            <w:tcW w:w="1276" w:type="dxa"/>
            <w:vAlign w:val="center"/>
          </w:tcPr>
          <w:p w14:paraId="3691102B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应用环节</w:t>
            </w:r>
          </w:p>
        </w:tc>
        <w:tc>
          <w:tcPr>
            <w:tcW w:w="1134" w:type="dxa"/>
            <w:vAlign w:val="center"/>
          </w:tcPr>
          <w:p w14:paraId="584894F7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场景名称</w:t>
            </w:r>
          </w:p>
        </w:tc>
        <w:tc>
          <w:tcPr>
            <w:tcW w:w="5103" w:type="dxa"/>
            <w:vAlign w:val="center"/>
          </w:tcPr>
          <w:p w14:paraId="0059AC2B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应用场景简介</w:t>
            </w:r>
          </w:p>
        </w:tc>
        <w:tc>
          <w:tcPr>
            <w:tcW w:w="850" w:type="dxa"/>
            <w:vAlign w:val="center"/>
          </w:tcPr>
          <w:p w14:paraId="0DF2E57A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服务企业数量</w:t>
            </w:r>
          </w:p>
        </w:tc>
        <w:tc>
          <w:tcPr>
            <w:tcW w:w="992" w:type="dxa"/>
            <w:vAlign w:val="center"/>
          </w:tcPr>
          <w:p w14:paraId="515F2E31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从业人员数量</w:t>
            </w:r>
          </w:p>
        </w:tc>
        <w:tc>
          <w:tcPr>
            <w:tcW w:w="1062" w:type="dxa"/>
            <w:vAlign w:val="center"/>
          </w:tcPr>
          <w:p w14:paraId="723241C5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价格范围</w:t>
            </w:r>
          </w:p>
        </w:tc>
        <w:tc>
          <w:tcPr>
            <w:tcW w:w="2479" w:type="dxa"/>
            <w:vAlign w:val="center"/>
          </w:tcPr>
          <w:p w14:paraId="251F19F5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联系人及电话</w:t>
            </w:r>
          </w:p>
        </w:tc>
      </w:tr>
      <w:tr w14:paraId="4F6E8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87" w:hRule="atLeast"/>
          <w:jc w:val="center"/>
        </w:trPr>
        <w:tc>
          <w:tcPr>
            <w:tcW w:w="783" w:type="dxa"/>
            <w:vAlign w:val="center"/>
          </w:tcPr>
          <w:p w14:paraId="7D2147D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853CEA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CEC2A1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83165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10201D9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C4BFF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EEA8A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67F8D9E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011E061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330E0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567E6FE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4C942BB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1BC83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45E9D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55E6242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F3175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47D242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789C865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77E94A1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7024A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39B57B1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5637C66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246D5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BB1C3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708F5BA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029E8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46D7B97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49D542DD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724D7C6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4A58D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2697A700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799A7FC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DA82E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51341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5CE2590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A86FF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70BC8B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6BE9EE1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4C7E46C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0DAA4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34CEA33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60EB868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E4EC8F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BD84D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15B68317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9811C6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6B2220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46709E0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48DD6317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04E9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1A6FEE4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eastAsia="仿宋" w:cs="仿宋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0FEBC00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1E384D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94F3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14:paraId="5120147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F79D8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4FC7E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14:paraId="344A7B8B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2479" w:type="dxa"/>
            <w:vAlign w:val="center"/>
          </w:tcPr>
          <w:p w14:paraId="3BF1C5E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</w:tbl>
    <w:p w14:paraId="56FEBD9D"/>
    <w:sectPr>
      <w:pgSz w:w="16838" w:h="11906" w:orient="landscape"/>
      <w:pgMar w:top="1800" w:right="1440" w:bottom="1800" w:left="15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93E9CDD-376A-419B-BC6E-39D795802614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08697EF-374D-4E10-ACF7-ACB881692C01}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78A3F80-E088-430B-BD59-DD6344DE694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6FFE6E0-7B75-4F2C-85FD-5562266E493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17E20E6-E199-4E28-8D2B-92E6D6B5CB78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  <w:embedRegular r:id="rId6" w:fontKey="{8E9E8E64-3093-4ECE-B959-CA314191E7E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C091A5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EED9E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0"/>
      </w:rPr>
      <w:id w:val="-1019240927"/>
    </w:sdtPr>
    <w:sdtEndPr>
      <w:rPr>
        <w:rStyle w:val="10"/>
      </w:rPr>
    </w:sdtEndPr>
    <w:sdtContent>
      <w:p w14:paraId="5C29EB03">
        <w:pPr>
          <w:pStyle w:val="5"/>
          <w:framePr w:wrap="auto" w:vAnchor="text" w:hAnchor="margin" w:xAlign="center" w:y="1"/>
          <w:rPr>
            <w:rStyle w:val="10"/>
          </w:rPr>
        </w:pPr>
        <w:r>
          <w:rPr>
            <w:rStyle w:val="10"/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Style w:val="10"/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Style w:val="10"/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Style w:val="10"/>
            <w:rFonts w:ascii="Times New Roman" w:hAnsi="Times New Roman" w:cs="Times New Roman"/>
            <w:sz w:val="24"/>
            <w:szCs w:val="24"/>
          </w:rPr>
          <w:t>4</w:t>
        </w:r>
        <w:r>
          <w:rPr>
            <w:rStyle w:val="10"/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29C926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ZDBmNGViZjFhMmY4NjI5OTJkZTBhM2Q4NGFhZWMifQ=="/>
  </w:docVars>
  <w:rsids>
    <w:rsidRoot w:val="227C7BCA"/>
    <w:rsid w:val="227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2024-10-12T01:29:00Z</dcterms:created>
  <dc:creator>娜娜</dc:creator>
  <cp:lastModifiedBy>娜娜</cp:lastModifiedBy>
  <dcterms:modified xsi:type="dcterms:W3CDTF">2024-10-12T01:29:28Z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CF28E742E57A437BB4C424595E83311D_11</vt:lpwstr>
  </property>
</Properties>
</file>