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eastAsia="黑体" w:cs="Times New Roman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8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第十三届中国创新创业大赛颠覆性技术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黑体" w:cs="Times New Roman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 w:bidi="ar"/>
        </w:rPr>
        <w:t>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大赛各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 w:bidi="ar"/>
        </w:rPr>
        <w:t>领域赛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联系方式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tbl>
      <w:tblPr>
        <w:tblStyle w:val="5"/>
        <w:tblpPr w:leftFromText="180" w:rightFromText="180" w:vertAnchor="text" w:horzAnchor="page" w:tblpX="1514" w:tblpY="39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2822"/>
        <w:gridCol w:w="2296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822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方向领域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未来制造领域赛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 xml:space="preserve">许静竹  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0510-86869510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未来信息领域赛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易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娟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028-61397021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82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未来材料领域赛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 xml:space="preserve">王  洁  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0411-81895160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82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 xml:space="preserve">潘雪静  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0411-81895271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822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未来能源领域赛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杨超越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15514596709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82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 xml:space="preserve">张  昊  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18637328894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82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未来空间领域赛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 xml:space="preserve">郑昊东  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0532-85911343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282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 xml:space="preserve">李  琦 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0532-68686979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8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未来健康领域赛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</w:rPr>
              <w:t>唐旭东　</w:t>
            </w:r>
          </w:p>
        </w:tc>
        <w:tc>
          <w:tcPr>
            <w:tcW w:w="2296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none"/>
              </w:rPr>
              <w:t>13917662089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10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技术支持（注册、认证、登录、企业信息变更）</w:t>
            </w:r>
          </w:p>
        </w:tc>
        <w:tc>
          <w:tcPr>
            <w:tcW w:w="459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010-69943997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kern w:val="2"/>
                <w:sz w:val="32"/>
                <w:szCs w:val="32"/>
                <w:highlight w:val="none"/>
                <w:lang w:val="en-US" w:eastAsia="zh-CN" w:bidi="ar-SA"/>
              </w:rPr>
              <w:t>010-69943998</w:t>
            </w:r>
          </w:p>
        </w:tc>
      </w:tr>
    </w:tbl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02070"/>
    <w:rsid w:val="6100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2024-09-14T10:47:00Z</dcterms:created>
  <dc:creator>Chen</dc:creator>
  <cp:lastModifiedBy>Chen</cp:lastModifiedBy>
  <dcterms:modified xsi:type="dcterms:W3CDTF">2024-09-14T10:47:47Z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