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56446">
      <w:pPr>
        <w:adjustRightInd w:val="0"/>
        <w:snapToGrid w:val="0"/>
        <w:jc w:val="left"/>
        <w:rPr>
          <w:rFonts w:hint="eastAsia" w:eastAsia="方正黑体简体"/>
          <w:lang w:eastAsia="zh-CN"/>
        </w:rPr>
      </w:pPr>
      <w:r>
        <w:rPr>
          <w:rFonts w:hint="eastAsia" w:eastAsia="方正黑体简体"/>
        </w:rPr>
        <w:t>附件</w:t>
      </w:r>
      <w:r>
        <w:rPr>
          <w:rFonts w:hint="eastAsia" w:eastAsia="方正黑体简体"/>
          <w:lang w:val="en-US" w:eastAsia="zh-CN"/>
        </w:rPr>
        <w:t>1</w:t>
      </w:r>
    </w:p>
    <w:p w14:paraId="1E4588E5">
      <w:pPr>
        <w:adjustRightInd w:val="0"/>
        <w:snapToGrid w:val="0"/>
        <w:jc w:val="center"/>
        <w:rPr>
          <w:rFonts w:hint="eastAsia" w:eastAsia="方正小标宋简体" w:cs="宋体"/>
          <w:kern w:val="0"/>
          <w:sz w:val="44"/>
          <w:szCs w:val="44"/>
          <w:lang w:eastAsia="zh-CN"/>
        </w:rPr>
      </w:pPr>
      <w:r>
        <w:rPr>
          <w:rFonts w:hint="eastAsia" w:eastAsia="方正小标宋简体" w:cs="宋体"/>
          <w:kern w:val="0"/>
          <w:sz w:val="44"/>
          <w:szCs w:val="44"/>
        </w:rPr>
        <w:t>202</w:t>
      </w:r>
      <w:r>
        <w:rPr>
          <w:rFonts w:hint="eastAsia" w:eastAsia="方正小标宋简体" w:cs="宋体"/>
          <w:kern w:val="0"/>
          <w:sz w:val="44"/>
          <w:szCs w:val="44"/>
          <w:lang w:val="en-US" w:eastAsia="zh-CN"/>
        </w:rPr>
        <w:t>4</w:t>
      </w:r>
      <w:r>
        <w:rPr>
          <w:rFonts w:hint="eastAsia" w:eastAsia="方正小标宋简体" w:cs="宋体"/>
          <w:kern w:val="0"/>
          <w:sz w:val="44"/>
          <w:szCs w:val="44"/>
        </w:rPr>
        <w:t>年</w:t>
      </w:r>
      <w:r>
        <w:rPr>
          <w:rFonts w:hint="eastAsia" w:eastAsia="方正小标宋简体" w:cs="宋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宋体"/>
          <w:kern w:val="0"/>
          <w:sz w:val="44"/>
          <w:szCs w:val="44"/>
          <w:lang w:val="en-US" w:eastAsia="zh-CN"/>
        </w:rPr>
        <w:t>X</w:t>
      </w:r>
      <w:r>
        <w:rPr>
          <w:rFonts w:hint="eastAsia" w:eastAsia="方正小标宋简体" w:cs="宋体"/>
          <w:kern w:val="0"/>
          <w:sz w:val="44"/>
          <w:szCs w:val="44"/>
          <w:lang w:eastAsia="zh-CN"/>
        </w:rPr>
        <w:t>季度“春苗”培育库</w:t>
      </w:r>
    </w:p>
    <w:p w14:paraId="2D74CAD7">
      <w:pPr>
        <w:adjustRightInd w:val="0"/>
        <w:snapToGrid w:val="0"/>
        <w:jc w:val="center"/>
        <w:rPr>
          <w:rFonts w:eastAsia="方正小标宋简体" w:cs="宋体"/>
          <w:kern w:val="0"/>
          <w:sz w:val="44"/>
          <w:szCs w:val="44"/>
        </w:rPr>
      </w:pPr>
      <w:r>
        <w:rPr>
          <w:rFonts w:hint="eastAsia" w:eastAsia="方正小标宋简体" w:cs="宋体"/>
          <w:kern w:val="0"/>
          <w:sz w:val="44"/>
          <w:szCs w:val="44"/>
        </w:rPr>
        <w:t>推荐入库企业统计表</w:t>
      </w:r>
    </w:p>
    <w:p w14:paraId="5D50AEE3">
      <w:pPr>
        <w:widowControl w:val="0"/>
        <w:adjustRightInd w:val="0"/>
        <w:snapToGrid w:val="0"/>
        <w:ind w:left="0" w:leftChars="0"/>
        <w:jc w:val="left"/>
        <w:rPr>
          <w:rFonts w:hint="default" w:ascii="Times New Roman" w:hAnsi="Times New Roman" w:eastAsia="方正楷体简体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楷体简体" w:cs="方正黑体_GBK"/>
          <w:kern w:val="2"/>
          <w:sz w:val="28"/>
          <w:szCs w:val="28"/>
          <w:lang w:val="en-US" w:eastAsia="zh-CN" w:bidi="ar-SA"/>
        </w:rPr>
        <w:t>填报单位（盖章）：         联系人：      联系方式：</w:t>
      </w:r>
    </w:p>
    <w:tbl>
      <w:tblPr>
        <w:tblStyle w:val="7"/>
        <w:tblpPr w:leftFromText="180" w:rightFromText="180" w:vertAnchor="text" w:horzAnchor="margin" w:tblpY="133"/>
        <w:tblOverlap w:val="never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14"/>
        <w:gridCol w:w="932"/>
        <w:gridCol w:w="1046"/>
        <w:gridCol w:w="1647"/>
        <w:gridCol w:w="1661"/>
        <w:gridCol w:w="1661"/>
      </w:tblGrid>
      <w:tr w14:paraId="540FF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56" w:type="dxa"/>
            <w:vAlign w:val="center"/>
          </w:tcPr>
          <w:p w14:paraId="4C1DD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14" w:type="dxa"/>
            <w:vAlign w:val="center"/>
          </w:tcPr>
          <w:p w14:paraId="5B6DE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932" w:type="dxa"/>
            <w:vAlign w:val="center"/>
          </w:tcPr>
          <w:p w14:paraId="49197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拟申报库</w:t>
            </w: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  <w:t>（成长库</w:t>
            </w: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val="en-US" w:eastAsia="zh-CN"/>
              </w:rPr>
              <w:t>/种子库</w:t>
            </w: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46" w:type="dxa"/>
            <w:vAlign w:val="center"/>
          </w:tcPr>
          <w:p w14:paraId="48FC4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区（市）县</w:t>
            </w:r>
          </w:p>
        </w:tc>
        <w:tc>
          <w:tcPr>
            <w:tcW w:w="1647" w:type="dxa"/>
            <w:vAlign w:val="center"/>
          </w:tcPr>
          <w:p w14:paraId="482F2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主营业务</w:t>
            </w:r>
          </w:p>
        </w:tc>
        <w:tc>
          <w:tcPr>
            <w:tcW w:w="1661" w:type="dxa"/>
            <w:vAlign w:val="center"/>
          </w:tcPr>
          <w:p w14:paraId="6A2D0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  <w:t>企业联系人</w:t>
            </w:r>
          </w:p>
        </w:tc>
        <w:tc>
          <w:tcPr>
            <w:tcW w:w="1661" w:type="dxa"/>
            <w:vAlign w:val="center"/>
          </w:tcPr>
          <w:p w14:paraId="699D7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  <w:lang w:eastAsia="zh-CN"/>
              </w:rPr>
              <w:t>企业</w:t>
            </w: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联系方式</w:t>
            </w:r>
          </w:p>
        </w:tc>
      </w:tr>
      <w:tr w14:paraId="1A758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Align w:val="center"/>
          </w:tcPr>
          <w:p w14:paraId="4B2FF20D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  <w:t>例</w:t>
            </w:r>
          </w:p>
        </w:tc>
        <w:tc>
          <w:tcPr>
            <w:tcW w:w="1114" w:type="dxa"/>
            <w:vAlign w:val="center"/>
          </w:tcPr>
          <w:p w14:paraId="1D401AD5"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zh-TW" w:eastAsia="zh-CN"/>
              </w:rPr>
              <w:t>四川蜀道装备科技股份有限公司</w:t>
            </w:r>
          </w:p>
        </w:tc>
        <w:tc>
          <w:tcPr>
            <w:tcW w:w="932" w:type="dxa"/>
            <w:vAlign w:val="center"/>
          </w:tcPr>
          <w:p w14:paraId="3D9EB678"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  <w:t>种子库</w:t>
            </w:r>
          </w:p>
        </w:tc>
        <w:tc>
          <w:tcPr>
            <w:tcW w:w="1046" w:type="dxa"/>
            <w:vAlign w:val="center"/>
          </w:tcPr>
          <w:p w14:paraId="1F450256"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  <w:t>郫都区</w:t>
            </w:r>
          </w:p>
        </w:tc>
        <w:tc>
          <w:tcPr>
            <w:tcW w:w="1647" w:type="dxa"/>
            <w:vAlign w:val="center"/>
          </w:tcPr>
          <w:p w14:paraId="1972775B"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lang w:val="zh-TW" w:eastAsia="zh-TW"/>
              </w:rPr>
              <w:t>天然气液化装置、全液体空气分离装置</w:t>
            </w:r>
          </w:p>
        </w:tc>
        <w:tc>
          <w:tcPr>
            <w:tcW w:w="1661" w:type="dxa"/>
            <w:vAlign w:val="center"/>
          </w:tcPr>
          <w:p w14:paraId="015E1E05"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1661" w:type="dxa"/>
            <w:vAlign w:val="center"/>
          </w:tcPr>
          <w:p w14:paraId="4C52F5DB"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4"/>
                <w:lang w:val="en-US" w:eastAsia="zh-CN"/>
              </w:rPr>
              <w:t>19108080808</w:t>
            </w:r>
          </w:p>
        </w:tc>
      </w:tr>
      <w:tr w14:paraId="0B56C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Align w:val="center"/>
          </w:tcPr>
          <w:p w14:paraId="5D0C1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 w14:paraId="53378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简体"/>
                <w:b w:val="0"/>
                <w:bCs w:val="0"/>
                <w:sz w:val="20"/>
                <w:szCs w:val="20"/>
                <w:lang w:eastAsia="zh-CN"/>
              </w:rPr>
            </w:pPr>
          </w:p>
        </w:tc>
        <w:tc>
          <w:tcPr>
            <w:tcW w:w="932" w:type="dxa"/>
            <w:vAlign w:val="center"/>
          </w:tcPr>
          <w:p w14:paraId="56460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6" w:type="dxa"/>
            <w:vAlign w:val="center"/>
          </w:tcPr>
          <w:p w14:paraId="703C9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57FE7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61" w:type="dxa"/>
            <w:vAlign w:val="center"/>
          </w:tcPr>
          <w:p w14:paraId="35EE9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61" w:type="dxa"/>
            <w:vAlign w:val="center"/>
          </w:tcPr>
          <w:p w14:paraId="27D79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7F23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Align w:val="center"/>
          </w:tcPr>
          <w:p w14:paraId="76977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 w14:paraId="4B80C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简体"/>
                <w:b w:val="0"/>
                <w:bCs w:val="0"/>
                <w:sz w:val="20"/>
                <w:szCs w:val="20"/>
                <w:lang w:eastAsia="zh-CN"/>
              </w:rPr>
            </w:pPr>
          </w:p>
        </w:tc>
        <w:tc>
          <w:tcPr>
            <w:tcW w:w="932" w:type="dxa"/>
            <w:vAlign w:val="center"/>
          </w:tcPr>
          <w:p w14:paraId="49DFE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6" w:type="dxa"/>
            <w:vAlign w:val="center"/>
          </w:tcPr>
          <w:p w14:paraId="03285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59BDA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61" w:type="dxa"/>
            <w:vAlign w:val="center"/>
          </w:tcPr>
          <w:p w14:paraId="67956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61" w:type="dxa"/>
            <w:vAlign w:val="center"/>
          </w:tcPr>
          <w:p w14:paraId="042FB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788C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Align w:val="center"/>
          </w:tcPr>
          <w:p w14:paraId="538C7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 w14:paraId="4584A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方正仿宋简体"/>
                <w:b w:val="0"/>
                <w:bCs w:val="0"/>
                <w:sz w:val="20"/>
                <w:szCs w:val="20"/>
                <w:lang w:eastAsia="zh-CN"/>
              </w:rPr>
            </w:pPr>
          </w:p>
        </w:tc>
        <w:tc>
          <w:tcPr>
            <w:tcW w:w="932" w:type="dxa"/>
            <w:vAlign w:val="center"/>
          </w:tcPr>
          <w:p w14:paraId="6F5AC1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46" w:type="dxa"/>
            <w:vAlign w:val="center"/>
          </w:tcPr>
          <w:p w14:paraId="47FD8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15059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61" w:type="dxa"/>
            <w:vAlign w:val="center"/>
          </w:tcPr>
          <w:p w14:paraId="51502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61" w:type="dxa"/>
            <w:vAlign w:val="center"/>
          </w:tcPr>
          <w:p w14:paraId="43937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 w14:paraId="0A614460">
      <w:pPr>
        <w:widowControl/>
        <w:spacing w:line="320" w:lineRule="exact"/>
        <w:rPr>
          <w:rFonts w:eastAsia="方正黑体_GBK"/>
          <w:color w:val="000000"/>
          <w:kern w:val="0"/>
          <w:sz w:val="28"/>
          <w:szCs w:val="28"/>
          <w:lang w:bidi="ar"/>
        </w:rPr>
      </w:pPr>
    </w:p>
    <w:p w14:paraId="741F3DF5">
      <w:pPr>
        <w:widowControl/>
        <w:adjustRightInd w:val="0"/>
        <w:snapToGrid w:val="0"/>
        <w:spacing w:line="312" w:lineRule="auto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000000"/>
          <w:kern w:val="0"/>
          <w:sz w:val="24"/>
          <w:szCs w:val="24"/>
          <w:lang w:bidi="ar"/>
        </w:rPr>
        <w:t>填写说明：此表按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季度</w:t>
      </w:r>
      <w:r>
        <w:rPr>
          <w:color w:val="000000"/>
          <w:kern w:val="0"/>
          <w:sz w:val="24"/>
          <w:szCs w:val="24"/>
          <w:lang w:bidi="ar"/>
        </w:rPr>
        <w:t>填写，请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各</w:t>
      </w:r>
      <w:r>
        <w:rPr>
          <w:color w:val="000000"/>
          <w:kern w:val="0"/>
          <w:sz w:val="24"/>
          <w:szCs w:val="24"/>
          <w:lang w:bidi="ar"/>
        </w:rPr>
        <w:t>单位填写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本季度</w:t>
      </w:r>
      <w:r>
        <w:rPr>
          <w:color w:val="000000"/>
          <w:kern w:val="0"/>
          <w:sz w:val="24"/>
          <w:szCs w:val="24"/>
          <w:lang w:bidi="ar"/>
        </w:rPr>
        <w:t>推荐入库企业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信息</w:t>
      </w:r>
      <w:r>
        <w:rPr>
          <w:color w:val="000000"/>
          <w:kern w:val="0"/>
          <w:sz w:val="24"/>
          <w:szCs w:val="24"/>
          <w:lang w:bidi="ar"/>
        </w:rPr>
        <w:t>，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于</w:t>
      </w:r>
      <w:r>
        <w:rPr>
          <w:rFonts w:hint="eastAsia"/>
          <w:color w:val="000000"/>
          <w:kern w:val="0"/>
          <w:sz w:val="24"/>
          <w:szCs w:val="24"/>
          <w:lang w:bidi="ar"/>
        </w:rPr>
        <w:t>每季度</w:t>
      </w:r>
      <w:r>
        <w:rPr>
          <w:rFonts w:hint="eastAsia"/>
          <w:color w:val="000000"/>
          <w:kern w:val="0"/>
          <w:sz w:val="24"/>
          <w:szCs w:val="24"/>
          <w:lang w:val="en-US" w:eastAsia="zh-CN" w:bidi="ar"/>
        </w:rPr>
        <w:t>最后1个工作日</w:t>
      </w:r>
      <w:r>
        <w:rPr>
          <w:rFonts w:hint="eastAsia"/>
          <w:color w:val="000000"/>
          <w:kern w:val="0"/>
          <w:sz w:val="24"/>
          <w:szCs w:val="24"/>
          <w:lang w:bidi="ar"/>
        </w:rPr>
        <w:t>前</w:t>
      </w:r>
      <w:r>
        <w:rPr>
          <w:rFonts w:hint="eastAsia"/>
          <w:color w:val="000000"/>
          <w:kern w:val="0"/>
          <w:sz w:val="24"/>
          <w:szCs w:val="24"/>
          <w:lang w:eastAsia="zh-CN" w:bidi="ar"/>
        </w:rPr>
        <w:t>同时报送盖章PDF版及Word版</w:t>
      </w:r>
      <w:bookmarkStart w:id="0" w:name="_GoBack"/>
      <w:bookmarkEnd w:id="0"/>
    </w:p>
    <w:p w14:paraId="20FCEA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1" w:fontKey="{3D1A864C-B893-409C-902B-91AD825F0FD0}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E16E2B7-F064-44E9-A8D7-0404BB4C4F33}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38CC7CC-2A73-422F-A08F-E8AD359C2DF4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651FB39-7B75-493F-881D-ACC838BF8FA5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0CEC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7752E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7752E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TZiNWJjNTBiZDI0NzZhZDg4Y2E0OTMyMDgzNTIifQ=="/>
  </w:docVars>
  <w:rsids>
    <w:rsidRoot w:val="7F776194"/>
    <w:rsid w:val="101977C8"/>
    <w:rsid w:val="52E24959"/>
    <w:rsid w:val="5AD90E32"/>
    <w:rsid w:val="77FFF13B"/>
    <w:rsid w:val="7AEF0441"/>
    <w:rsid w:val="7DFF9CA5"/>
    <w:rsid w:val="7F776194"/>
    <w:rsid w:val="BBBBE5B8"/>
    <w:rsid w:val="BFDDD5C6"/>
    <w:rsid w:val="BFFDBB91"/>
    <w:rsid w:val="EBFFD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eastAsia="宋体"/>
      <w:sz w:val="21"/>
      <w:szCs w:val="24"/>
    </w:r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9">
    <w:name w:val="page number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196</Characters>
  <Lines>0</Lines>
  <Paragraphs>0</Paragraphs>
  <TotalTime>3</TotalTime>
  <ScaleCrop>false</ScaleCrop>
  <LinksUpToDate>false</LinksUpToDate>
  <CharactersWithSpaces>211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2024-07-02T19:14:00Z</dcterms:created>
  <dc:creator>lql</dc:creator>
  <cp:lastModifiedBy>hp</cp:lastModifiedBy>
  <dcterms:modified xsi:type="dcterms:W3CDTF">2024-08-20T06:13:35Z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46BDA7BE3ED847ACBA4D05E4B727718B_12</vt:lpwstr>
  </property>
</Properties>
</file>