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C7BE3">
      <w:pPr>
        <w:spacing w:line="560" w:lineRule="exact"/>
        <w:rPr>
          <w:rFonts w:ascii="黑体" w:hAnsi="黑体" w:eastAsia="黑体" w:cs="Times New Roman"/>
          <w:color w:val="333333"/>
          <w:spacing w:val="23"/>
          <w:sz w:val="32"/>
          <w:szCs w:val="32"/>
          <w:shd w:val="clear" w:color="auto" w:fill="F7F8FF"/>
        </w:rPr>
      </w:pPr>
    </w:p>
    <w:p w14:paraId="664E87D8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方正小标宋_GBK" w:eastAsia="方正小标宋_GBK"/>
          <w:sz w:val="44"/>
          <w:szCs w:val="44"/>
        </w:rPr>
        <w:t>年成都市高端诊疗产业链</w:t>
      </w:r>
      <w:r>
        <w:rPr>
          <w:rFonts w:hint="eastAsia" w:ascii="方正小标宋_GBK" w:hAnsi="方正小标宋_GBK" w:eastAsia="方正小标宋_GBK"/>
          <w:sz w:val="44"/>
          <w:szCs w:val="44"/>
        </w:rPr>
        <w:t>“链主”</w:t>
      </w:r>
      <w:r>
        <w:rPr>
          <w:rFonts w:ascii="方正小标宋_GBK" w:hAnsi="方正小标宋_GBK" w:eastAsia="方正小标宋_GBK"/>
          <w:sz w:val="44"/>
          <w:szCs w:val="44"/>
        </w:rPr>
        <w:t>企业名单</w:t>
      </w:r>
    </w:p>
    <w:p w14:paraId="02CB5156">
      <w:pPr>
        <w:spacing w:line="560" w:lineRule="exact"/>
        <w:ind w:firstLine="1540" w:firstLineChars="350"/>
        <w:rPr>
          <w:rFonts w:ascii="方正小标宋_GBK" w:hAnsi="方正小标宋_GBK" w:eastAsia="方正小标宋_GBK"/>
          <w:sz w:val="44"/>
          <w:szCs w:val="44"/>
        </w:rPr>
      </w:pPr>
    </w:p>
    <w:p w14:paraId="72EF4E5C">
      <w:pPr>
        <w:spacing w:line="560" w:lineRule="exact"/>
        <w:ind w:firstLine="480" w:firstLineChars="200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方正仿宋_GBK" w:hAnsi="方正小标宋_GBK" w:eastAsia="方正仿宋_GBK"/>
          <w:sz w:val="24"/>
          <w:szCs w:val="24"/>
        </w:rPr>
        <w:t xml:space="preserve">（企业排名不分先后）                                                               </w:t>
      </w:r>
      <w:r>
        <w:rPr>
          <w:rFonts w:ascii="Times New Roman" w:hAnsi="Times New Roman" w:eastAsia="方正仿宋_GBK" w:cs="Times New Roman"/>
          <w:sz w:val="24"/>
          <w:szCs w:val="24"/>
        </w:rPr>
        <w:t>制表时间：2024年8月9日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58"/>
        <w:gridCol w:w="2345"/>
        <w:gridCol w:w="2266"/>
        <w:gridCol w:w="4578"/>
        <w:gridCol w:w="2196"/>
      </w:tblGrid>
      <w:tr w14:paraId="4C32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5" w:type="dxa"/>
          </w:tcPr>
          <w:p w14:paraId="2DB0BDBA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序号</w:t>
            </w:r>
          </w:p>
        </w:tc>
        <w:tc>
          <w:tcPr>
            <w:tcW w:w="1558" w:type="dxa"/>
          </w:tcPr>
          <w:p w14:paraId="1699BC58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重点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产业链</w:t>
            </w:r>
          </w:p>
        </w:tc>
        <w:tc>
          <w:tcPr>
            <w:tcW w:w="2345" w:type="dxa"/>
          </w:tcPr>
          <w:p w14:paraId="63A5511D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所属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领域</w:t>
            </w:r>
          </w:p>
        </w:tc>
        <w:tc>
          <w:tcPr>
            <w:tcW w:w="2266" w:type="dxa"/>
          </w:tcPr>
          <w:p w14:paraId="2DE27017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细分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领域</w:t>
            </w:r>
          </w:p>
        </w:tc>
        <w:tc>
          <w:tcPr>
            <w:tcW w:w="4578" w:type="dxa"/>
          </w:tcPr>
          <w:p w14:paraId="067EDCDA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链主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企业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（分链）名称</w:t>
            </w:r>
          </w:p>
        </w:tc>
        <w:tc>
          <w:tcPr>
            <w:tcW w:w="2196" w:type="dxa"/>
          </w:tcPr>
          <w:p w14:paraId="70F6FD1D">
            <w:pPr>
              <w:spacing w:line="560" w:lineRule="exact"/>
              <w:jc w:val="center"/>
              <w:rPr>
                <w:rFonts w:ascii="方正小标宋_GBK" w:hAnsi="方正小标宋_GBK" w:eastAsia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所属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区（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市</w:t>
            </w:r>
            <w:r>
              <w:rPr>
                <w:rFonts w:ascii="方正小标宋_GBK" w:hAnsi="方正小标宋_GBK" w:eastAsia="方正小标宋_GBK"/>
                <w:sz w:val="24"/>
                <w:szCs w:val="24"/>
              </w:rPr>
              <w:t>）</w:t>
            </w:r>
            <w:r>
              <w:rPr>
                <w:rFonts w:hint="eastAsia" w:ascii="方正小标宋_GBK" w:hAnsi="方正小标宋_GBK" w:eastAsia="方正小标宋_GBK"/>
                <w:sz w:val="24"/>
                <w:szCs w:val="24"/>
              </w:rPr>
              <w:t>县</w:t>
            </w:r>
          </w:p>
        </w:tc>
      </w:tr>
      <w:tr w14:paraId="3B78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33EDC54D"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14:paraId="1431D8B7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高端诊疗</w:t>
            </w:r>
          </w:p>
        </w:tc>
        <w:tc>
          <w:tcPr>
            <w:tcW w:w="2345" w:type="dxa"/>
            <w:vAlign w:val="center"/>
          </w:tcPr>
          <w:p w14:paraId="1DC842C7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前沿诊疗</w:t>
            </w:r>
          </w:p>
        </w:tc>
        <w:tc>
          <w:tcPr>
            <w:tcW w:w="2266" w:type="dxa"/>
            <w:vAlign w:val="center"/>
          </w:tcPr>
          <w:p w14:paraId="4737212D">
            <w:pPr>
              <w:spacing w:line="3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免疫治疗分链</w:t>
            </w:r>
          </w:p>
        </w:tc>
        <w:tc>
          <w:tcPr>
            <w:tcW w:w="4578" w:type="dxa"/>
            <w:vAlign w:val="center"/>
          </w:tcPr>
          <w:p w14:paraId="0646C3E8">
            <w:pPr>
              <w:spacing w:line="360" w:lineRule="exact"/>
              <w:jc w:val="center"/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  <w:t>四川新生命干细胞科技股份有限公司</w:t>
            </w:r>
          </w:p>
        </w:tc>
        <w:tc>
          <w:tcPr>
            <w:tcW w:w="2196" w:type="dxa"/>
          </w:tcPr>
          <w:p w14:paraId="72505D9F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金牛区</w:t>
            </w:r>
          </w:p>
        </w:tc>
      </w:tr>
      <w:tr w14:paraId="14E9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027ABB0E"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continue"/>
          </w:tcPr>
          <w:p w14:paraId="2B12B2B2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3B79FA0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高质量服务</w:t>
            </w:r>
          </w:p>
        </w:tc>
        <w:tc>
          <w:tcPr>
            <w:tcW w:w="2266" w:type="dxa"/>
            <w:vAlign w:val="center"/>
          </w:tcPr>
          <w:p w14:paraId="1476A406">
            <w:pPr>
              <w:spacing w:line="3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综合医院分链</w:t>
            </w:r>
          </w:p>
        </w:tc>
        <w:tc>
          <w:tcPr>
            <w:tcW w:w="4578" w:type="dxa"/>
            <w:vAlign w:val="center"/>
          </w:tcPr>
          <w:p w14:paraId="20A2BD2C">
            <w:pPr>
              <w:spacing w:line="360" w:lineRule="exact"/>
              <w:jc w:val="center"/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  <w:t>四川友谊医院</w:t>
            </w:r>
          </w:p>
        </w:tc>
        <w:tc>
          <w:tcPr>
            <w:tcW w:w="2196" w:type="dxa"/>
          </w:tcPr>
          <w:p w14:paraId="70CC3C43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锦江区</w:t>
            </w:r>
          </w:p>
        </w:tc>
      </w:tr>
      <w:tr w14:paraId="0A30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11671C7B"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continue"/>
          </w:tcPr>
          <w:p w14:paraId="025449F0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D8A180B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高端消费</w:t>
            </w:r>
          </w:p>
        </w:tc>
        <w:tc>
          <w:tcPr>
            <w:tcW w:w="2266" w:type="dxa"/>
            <w:vAlign w:val="center"/>
          </w:tcPr>
          <w:p w14:paraId="026DE524">
            <w:pPr>
              <w:spacing w:line="3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健康管理分链</w:t>
            </w:r>
          </w:p>
        </w:tc>
        <w:tc>
          <w:tcPr>
            <w:tcW w:w="4578" w:type="dxa"/>
            <w:vAlign w:val="center"/>
          </w:tcPr>
          <w:p w14:paraId="23D3C3AD">
            <w:pPr>
              <w:spacing w:line="360" w:lineRule="exact"/>
              <w:jc w:val="center"/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  <w:t>成都美年大健康健康管理有限公司</w:t>
            </w:r>
          </w:p>
        </w:tc>
        <w:tc>
          <w:tcPr>
            <w:tcW w:w="2196" w:type="dxa"/>
          </w:tcPr>
          <w:p w14:paraId="5EE1EE80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成都高新区</w:t>
            </w:r>
          </w:p>
        </w:tc>
      </w:tr>
      <w:tr w14:paraId="1FF0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</w:tcPr>
          <w:p w14:paraId="13EDC3C1">
            <w:pPr>
              <w:spacing w:line="560" w:lineRule="exact"/>
              <w:jc w:val="center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continue"/>
          </w:tcPr>
          <w:p w14:paraId="06818FFE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F381A7F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高端消费</w:t>
            </w:r>
          </w:p>
        </w:tc>
        <w:tc>
          <w:tcPr>
            <w:tcW w:w="2266" w:type="dxa"/>
            <w:vAlign w:val="center"/>
          </w:tcPr>
          <w:p w14:paraId="52ED0E5B">
            <w:pPr>
              <w:spacing w:line="3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口腔分链</w:t>
            </w:r>
          </w:p>
        </w:tc>
        <w:tc>
          <w:tcPr>
            <w:tcW w:w="4578" w:type="dxa"/>
            <w:vAlign w:val="center"/>
          </w:tcPr>
          <w:p w14:paraId="59CB7862">
            <w:pPr>
              <w:spacing w:line="360" w:lineRule="exact"/>
              <w:jc w:val="center"/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" w:eastAsia="方正仿宋_GBK" w:cs="方正仿宋"/>
                <w:color w:val="000000"/>
                <w:kern w:val="0"/>
                <w:sz w:val="24"/>
                <w:szCs w:val="24"/>
                <w:lang w:bidi="ar"/>
              </w:rPr>
              <w:t>成都新桥口腔医院</w:t>
            </w:r>
          </w:p>
        </w:tc>
        <w:tc>
          <w:tcPr>
            <w:tcW w:w="2196" w:type="dxa"/>
          </w:tcPr>
          <w:p w14:paraId="21C2B1B5">
            <w:pPr>
              <w:spacing w:line="560" w:lineRule="exact"/>
              <w:jc w:val="center"/>
              <w:rPr>
                <w:rFonts w:hint="eastAsia" w:ascii="方正仿宋_GBK" w:hAnsi="方正小标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小标宋_GBK" w:eastAsia="方正仿宋_GBK"/>
                <w:sz w:val="24"/>
                <w:szCs w:val="24"/>
              </w:rPr>
              <w:t>武侯区</w:t>
            </w:r>
          </w:p>
        </w:tc>
      </w:tr>
    </w:tbl>
    <w:p w14:paraId="6D8C7D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0CD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2024-08-09T06:24:18Z</dcterms:created>
  <dc:creator>X</dc:creator>
  <cp:lastModifiedBy>夏雪1387802945</cp:lastModifiedBy>
  <dcterms:modified xsi:type="dcterms:W3CDTF">2024-08-09T06:24:26Z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1D0F36EFC1EF4CADB31FD21C6F79E7F2_12</vt:lpwstr>
  </property>
</Properties>
</file>