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pacing w:line="560" w:lineRule="exact"/>
        <w:ind w:left="640" w:hanging="64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  <w:t>附件1</w:t>
      </w:r>
    </w:p>
    <w:p>
      <w:pPr>
        <w:spacing w:line="560" w:lineRule="exact"/>
        <w:ind w:left="880" w:hanging="880"/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</w:p>
    <w:p>
      <w:pPr>
        <w:spacing w:line="560" w:lineRule="exact"/>
        <w:ind w:left="880" w:hanging="880"/>
        <w:jc w:val="center"/>
        <w:rPr>
          <w:rFonts w:hint="eastAsia" w:ascii="仿宋_GB2312" w:hAnsi="仿宋_GB2312" w:eastAsia="仿宋_GB2312" w:cs="仿宋_GB2312"/>
          <w:bCs/>
          <w:kern w:val="0"/>
          <w:sz w:val="24"/>
        </w:rPr>
      </w:pPr>
      <w:bookmarkStart w:id="0" w:name="_GoBack"/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2025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年度</w:t>
      </w:r>
      <w:r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  <w:t>川渝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科技创新合作项目需求汇总表</w:t>
      </w:r>
      <w:bookmarkEnd w:id="0"/>
    </w:p>
    <w:p>
      <w:pPr>
        <w:widowControl/>
        <w:snapToGrid w:val="0"/>
        <w:spacing w:line="560" w:lineRule="exact"/>
        <w:ind w:firstLine="240" w:firstLineChars="100"/>
        <w:jc w:val="left"/>
        <w:rPr>
          <w:rFonts w:hint="eastAsia" w:ascii="仿宋_GB2312" w:hAnsi="仿宋_GB2312" w:eastAsia="仿宋_GB2312" w:cs="仿宋_GB2312"/>
          <w:bCs/>
          <w:kern w:val="0"/>
          <w:sz w:val="24"/>
        </w:rPr>
      </w:pPr>
      <w:r>
        <w:rPr>
          <w:rFonts w:hint="eastAsia" w:ascii="仿宋_GB2312" w:hAnsi="仿宋_GB2312" w:eastAsia="仿宋_GB2312" w:cs="仿宋_GB2312"/>
          <w:bCs/>
          <w:kern w:val="0"/>
          <w:sz w:val="24"/>
        </w:rPr>
        <w:t xml:space="preserve">推荐单位（盖章）:                                      </w:t>
      </w:r>
      <w:r>
        <w:rPr>
          <w:rFonts w:hint="eastAsia" w:ascii="仿宋_GB2312" w:hAnsi="仿宋_GB2312" w:eastAsia="仿宋_GB2312" w:cs="仿宋_GB2312"/>
          <w:bCs/>
          <w:kern w:val="0"/>
          <w:sz w:val="24"/>
          <w:lang w:eastAsia="zh-CN"/>
        </w:rPr>
        <w:t>　　　　　　　　</w:t>
      </w:r>
      <w:r>
        <w:rPr>
          <w:rFonts w:hint="eastAsia" w:ascii="仿宋_GB2312" w:hAnsi="仿宋_GB2312" w:eastAsia="仿宋_GB2312" w:cs="仿宋_GB2312"/>
          <w:bCs/>
          <w:kern w:val="0"/>
          <w:sz w:val="24"/>
        </w:rPr>
        <w:t xml:space="preserve">  联系人及电话:</w:t>
      </w:r>
    </w:p>
    <w:tbl>
      <w:tblPr>
        <w:tblStyle w:val="3"/>
        <w:tblpPr w:leftFromText="180" w:rightFromText="180" w:vertAnchor="text" w:horzAnchor="margin" w:tblpXSpec="center" w:tblpY="104"/>
        <w:tblOverlap w:val="never"/>
        <w:tblW w:w="13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907"/>
        <w:gridCol w:w="1102"/>
        <w:gridCol w:w="1111"/>
        <w:gridCol w:w="1618"/>
        <w:gridCol w:w="1922"/>
        <w:gridCol w:w="1418"/>
        <w:gridCol w:w="1642"/>
        <w:gridCol w:w="1785"/>
        <w:gridCol w:w="14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2" w:hRule="atLeast"/>
        </w:trPr>
        <w:tc>
          <w:tcPr>
            <w:tcW w:w="848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  <w:t>序号</w:t>
            </w:r>
          </w:p>
        </w:tc>
        <w:tc>
          <w:tcPr>
            <w:tcW w:w="907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  <w:t>研究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  <w:t>方向</w:t>
            </w:r>
          </w:p>
        </w:tc>
        <w:tc>
          <w:tcPr>
            <w:tcW w:w="1102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lang w:eastAsia="zh-CN"/>
              </w:rPr>
              <w:t>技术领域</w:t>
            </w:r>
          </w:p>
        </w:tc>
        <w:tc>
          <w:tcPr>
            <w:tcW w:w="1111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  <w:t>项目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  <w:t>名称</w:t>
            </w:r>
          </w:p>
        </w:tc>
        <w:tc>
          <w:tcPr>
            <w:tcW w:w="1618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  <w:t>研究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  <w:t>内容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4"/>
              </w:rPr>
              <w:t>（限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4"/>
                <w:lang w:val="en-US" w:eastAsia="zh-CN"/>
              </w:rPr>
              <w:t>200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4"/>
              </w:rPr>
              <w:t>字以内）</w:t>
            </w:r>
          </w:p>
        </w:tc>
        <w:tc>
          <w:tcPr>
            <w:tcW w:w="1922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  <w:t>绩效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  <w:t>目标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4"/>
              </w:rPr>
              <w:t>（限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4"/>
                <w:lang w:val="en-US" w:eastAsia="zh-CN"/>
              </w:rPr>
              <w:t>200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4"/>
              </w:rPr>
              <w:t>字以内）</w:t>
            </w:r>
          </w:p>
        </w:tc>
        <w:tc>
          <w:tcPr>
            <w:tcW w:w="1418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  <w:t>经费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  <w:t>需求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lang w:eastAsia="zh-CN"/>
              </w:rPr>
              <w:t>（万元）</w:t>
            </w:r>
          </w:p>
        </w:tc>
        <w:tc>
          <w:tcPr>
            <w:tcW w:w="1642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lang w:eastAsia="zh-CN"/>
              </w:rPr>
              <w:t>前期合作基础及合作案例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4"/>
              </w:rPr>
              <w:t>（限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4"/>
                <w:lang w:val="en-US" w:eastAsia="zh-CN"/>
              </w:rPr>
              <w:t>500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4"/>
              </w:rPr>
              <w:t>字以内）</w:t>
            </w:r>
          </w:p>
        </w:tc>
        <w:tc>
          <w:tcPr>
            <w:tcW w:w="1785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  <w:t>提出需求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  <w:t>的单位</w:t>
            </w:r>
          </w:p>
        </w:tc>
        <w:tc>
          <w:tcPr>
            <w:tcW w:w="1441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  <w:t>合作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848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02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11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618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22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642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848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02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11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618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22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642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41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240" w:firstLineChars="100"/>
        <w:textAlignment w:val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填表说明：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813" w:leftChars="263" w:hanging="261" w:hangingChars="109"/>
        <w:jc w:val="both"/>
        <w:textAlignment w:val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研究方向填写新一代信息技术、人工智能、航空航天、资源环境、量子科技、生物医药、轨道交通、现代农业</w:t>
      </w:r>
      <w:r>
        <w:rPr>
          <w:rFonts w:hint="eastAsia" w:ascii="仿宋_GB2312" w:hAnsi="仿宋_GB2312" w:eastAsia="仿宋_GB2312" w:cs="仿宋_GB2312"/>
          <w:sz w:val="24"/>
        </w:rPr>
        <w:t>等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产业方向，技术领域填写项目具体研究领域，如人工智能研究方向的大模型技术领域。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813" w:leftChars="263" w:hanging="261" w:hangingChars="109"/>
        <w:textAlignment w:val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sz w:val="24"/>
        </w:rPr>
        <w:t>表中“研究内容”和“绩效目标”请认真提炼，严格控制字数。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813" w:leftChars="263" w:hanging="261" w:hangingChars="109"/>
        <w:textAlignment w:val="auto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仿宋_GB2312" w:hAnsi="仿宋_GB2312" w:eastAsia="仿宋_GB2312" w:cs="仿宋_GB2312"/>
          <w:sz w:val="24"/>
        </w:rPr>
        <w:t>经费需求控制</w:t>
      </w:r>
      <w:r>
        <w:rPr>
          <w:rFonts w:hint="eastAsia" w:ascii="仿宋_GB2312" w:hAnsi="仿宋_GB2312" w:eastAsia="仿宋_GB2312" w:cs="仿宋_GB2312"/>
          <w:color w:val="auto"/>
          <w:sz w:val="24"/>
        </w:rPr>
        <w:t>在</w:t>
      </w:r>
      <w:r>
        <w:rPr>
          <w:rFonts w:hint="eastAsia" w:ascii="仿宋_GB2312" w:hAnsi="仿宋_GB2312" w:eastAsia="仿宋_GB2312" w:cs="仿宋_GB2312"/>
          <w:color w:val="auto"/>
          <w:sz w:val="24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24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24"/>
          <w:lang w:eastAsia="zh-CN"/>
        </w:rPr>
        <w:t>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jMGM0YTM2MWRjN2Y4NTc5NmRkYjQ4NGYzMDU1ZGMifQ=="/>
  </w:docVars>
  <w:rsids>
    <w:rsidRoot w:val="7A184F33"/>
    <w:rsid w:val="7A18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2024-07-08T09:05:00Z</dcterms:created>
  <dc:creator>u!</dc:creator>
  <cp:lastModifiedBy>u!</cp:lastModifiedBy>
  <dcterms:modified xsi:type="dcterms:W3CDTF">2024-07-08T09:06:06Z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7EA89D2FEA4E4920B86865AAE30232E0_11</vt:lpwstr>
  </property>
</Properties>
</file>