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spacing w:line="560" w:lineRule="exact"/>
        <w:ind w:left="640" w:hanging="640"/>
        <w:jc w:val="left"/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Times New Roman"/>
          <w:color w:val="000000"/>
          <w:kern w:val="0"/>
          <w:sz w:val="32"/>
          <w:szCs w:val="32"/>
          <w:lang w:val="en-US" w:eastAsia="zh-CN"/>
        </w:rPr>
        <w:t>2</w:t>
      </w:r>
    </w:p>
    <w:p>
      <w:pPr>
        <w:widowControl/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</w:rPr>
      </w:pPr>
      <w:bookmarkStart w:id="0" w:name="_GoBack"/>
      <w:bookmarkEnd w:id="0"/>
    </w:p>
    <w:tbl>
      <w:tblPr>
        <w:tblStyle w:val="9"/>
        <w:tblpPr w:leftFromText="180" w:rightFromText="180" w:vertAnchor="text" w:horzAnchor="margin" w:tblpX="-194" w:tblpY="822"/>
        <w:tblOverlap w:val="never"/>
        <w:tblW w:w="145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850"/>
        <w:gridCol w:w="992"/>
        <w:gridCol w:w="993"/>
        <w:gridCol w:w="2134"/>
        <w:gridCol w:w="3252"/>
        <w:gridCol w:w="1276"/>
        <w:gridCol w:w="1276"/>
        <w:gridCol w:w="1635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762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</w:rPr>
              <w:t>序号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</w:rPr>
              <w:t>研究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</w:rPr>
              <w:t>方向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lang w:eastAsia="zh-CN"/>
              </w:rPr>
              <w:t>技术领域</w:t>
            </w:r>
          </w:p>
        </w:tc>
        <w:tc>
          <w:tcPr>
            <w:tcW w:w="993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</w:rPr>
              <w:t>项目</w:t>
            </w:r>
          </w:p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</w:rPr>
              <w:t>名称</w:t>
            </w:r>
          </w:p>
        </w:tc>
        <w:tc>
          <w:tcPr>
            <w:tcW w:w="2134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</w:rPr>
              <w:t>研究</w:t>
            </w:r>
          </w:p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</w:rPr>
              <w:t>内容</w:t>
            </w:r>
          </w:p>
        </w:tc>
        <w:tc>
          <w:tcPr>
            <w:tcW w:w="3252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</w:rPr>
              <w:t>绩效</w:t>
            </w:r>
          </w:p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</w:rPr>
              <w:t>目标</w:t>
            </w:r>
          </w:p>
        </w:tc>
        <w:tc>
          <w:tcPr>
            <w:tcW w:w="1276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</w:rPr>
              <w:t>经费</w:t>
            </w:r>
          </w:p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</w:rPr>
              <w:t>需求</w:t>
            </w:r>
          </w:p>
        </w:tc>
        <w:tc>
          <w:tcPr>
            <w:tcW w:w="1276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lang w:eastAsia="zh-CN"/>
              </w:rPr>
              <w:t>前期合作基础及合作案例</w:t>
            </w:r>
          </w:p>
        </w:tc>
        <w:tc>
          <w:tcPr>
            <w:tcW w:w="1635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</w:rPr>
              <w:t>提出需求的单位</w:t>
            </w:r>
          </w:p>
        </w:tc>
        <w:tc>
          <w:tcPr>
            <w:tcW w:w="1425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</w:rPr>
              <w:t>合作</w:t>
            </w:r>
          </w:p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jc w:val="center"/>
              <w:rPr>
                <w:rFonts w:hint="eastAsia" w:ascii="黑体" w:hAnsi="黑体" w:eastAsia="黑体" w:cs="黑体"/>
                <w:b w:val="0"/>
                <w:bCs w:val="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5" w:hRule="atLeast"/>
        </w:trPr>
        <w:tc>
          <w:tcPr>
            <w:tcW w:w="762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生物医药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肿瘤治疗</w:t>
            </w:r>
          </w:p>
        </w:tc>
        <w:tc>
          <w:tcPr>
            <w:tcW w:w="993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肿瘤放射外科精准化解决方案及新技术研究</w:t>
            </w:r>
          </w:p>
        </w:tc>
        <w:tc>
          <w:tcPr>
            <w:tcW w:w="2134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围绕肿瘤放射外科精准化技术需求，系统研究肿瘤放射外科的分子生物/免疫/病理学基础和优化策略、多模态影像引导技术，适用于放射外科治疗的先进算法、质控技术和标准。应用5G和区块链技术，建立放射外科治疗大数据采集和分析平台。形成适合中国国情的肿瘤放射外科临床共识和路径。建成放射外科智能化、精准化的研究基地和临床转化平台。（限200字以内）</w:t>
            </w:r>
          </w:p>
        </w:tc>
        <w:tc>
          <w:tcPr>
            <w:tcW w:w="3252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突破放射外科影像引导、核心算法及质控关键技术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个；形成肿瘤放射外科治疗远程服务和大数据分析平台各1个；提出放射外科治疗临床共识和路径1套。申请专利不少于3项，软件著作权不少于2个，建立肿瘤放射外科治疗技术应用示范点1－2个，覆盖区域人群300万以上。</w:t>
            </w:r>
          </w:p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注：需包括突破XX项关键技术，获得（申请）XX项发明专利、XX项实用新型专利、培养XX人才，公开发表X篇论文，形成产品X个；在X领域开展应用示范X个以上；实现销售收入（产值）X万元等。</w:t>
            </w:r>
          </w:p>
        </w:tc>
        <w:tc>
          <w:tcPr>
            <w:tcW w:w="1276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项目总经费X万元，申请经费X万元，自筹X万元。</w:t>
            </w:r>
          </w:p>
        </w:tc>
        <w:tc>
          <w:tcPr>
            <w:tcW w:w="1276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25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adjustRightInd w:val="0"/>
              <w:snapToGrid w:val="0"/>
              <w:spacing w:line="2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</w:tbl>
    <w:p>
      <w:pPr>
        <w:widowControl/>
        <w:snapToGrid w:val="0"/>
        <w:spacing w:line="56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2025年度川渝科技创新合作项目需求征集模板参考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FB84D86-B266-4C36-B9BB-E9FF3918B83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96847970-D0DF-49D0-9968-02411D4B3729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023218D4-9B03-45C6-B957-061AE5503A37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ascii="Times New Roman" w:hAnsi="Times New Roman" w:eastAsia="仿宋_GB2312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eastAsia="仿宋_GB2312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eastAsia="仿宋_GB2312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仿宋_GB2312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仿宋_GB2312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仿宋_GB2312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eastAsia="仿宋_GB2312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仿宋_GB2312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ascii="Times New Roman" w:hAnsi="Times New Roman" w:eastAsia="仿宋_GB2312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eastAsia="仿宋_GB2312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eastAsia="仿宋_GB2312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eastAsia="仿宋_GB2312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仿宋_GB2312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eastAsia="仿宋_GB2312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 w:eastAsia="仿宋_GB2312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 w:eastAsia="仿宋_GB2312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jMGM0YTM2MWRjN2Y4NTc5NmRkYjQ4NGYzMDU1ZGMifQ=="/>
  </w:docVars>
  <w:rsids>
    <w:rsidRoot w:val="00000000"/>
    <w:rsid w:val="00CE26DC"/>
    <w:rsid w:val="01C81F50"/>
    <w:rsid w:val="0371266E"/>
    <w:rsid w:val="05A76A4C"/>
    <w:rsid w:val="090B10A0"/>
    <w:rsid w:val="09F71624"/>
    <w:rsid w:val="0A293A89"/>
    <w:rsid w:val="0AF93A4D"/>
    <w:rsid w:val="0F4A5C7C"/>
    <w:rsid w:val="11C646FD"/>
    <w:rsid w:val="13281702"/>
    <w:rsid w:val="17571954"/>
    <w:rsid w:val="1B9413C8"/>
    <w:rsid w:val="1BC17CE4"/>
    <w:rsid w:val="1C055E22"/>
    <w:rsid w:val="1C75354B"/>
    <w:rsid w:val="1CF3211F"/>
    <w:rsid w:val="1D612475"/>
    <w:rsid w:val="1DF20628"/>
    <w:rsid w:val="2063561A"/>
    <w:rsid w:val="26C84429"/>
    <w:rsid w:val="28285372"/>
    <w:rsid w:val="2C704A6C"/>
    <w:rsid w:val="2DE46C47"/>
    <w:rsid w:val="32805DAB"/>
    <w:rsid w:val="335D177C"/>
    <w:rsid w:val="392957F9"/>
    <w:rsid w:val="3A0E0140"/>
    <w:rsid w:val="3B83709F"/>
    <w:rsid w:val="3EBA2645"/>
    <w:rsid w:val="3FC574F3"/>
    <w:rsid w:val="419D4283"/>
    <w:rsid w:val="43B35FE0"/>
    <w:rsid w:val="44C1472D"/>
    <w:rsid w:val="47BFCB92"/>
    <w:rsid w:val="47D97FDF"/>
    <w:rsid w:val="49C25285"/>
    <w:rsid w:val="4C0373D9"/>
    <w:rsid w:val="4C1C66ED"/>
    <w:rsid w:val="4CD51490"/>
    <w:rsid w:val="4DA92202"/>
    <w:rsid w:val="4F4331C8"/>
    <w:rsid w:val="537D3F15"/>
    <w:rsid w:val="570D457A"/>
    <w:rsid w:val="57B77BDC"/>
    <w:rsid w:val="5C5858ED"/>
    <w:rsid w:val="5D755C5D"/>
    <w:rsid w:val="6109503A"/>
    <w:rsid w:val="63D77671"/>
    <w:rsid w:val="64772D5C"/>
    <w:rsid w:val="69B61AD7"/>
    <w:rsid w:val="6EDC5B3C"/>
    <w:rsid w:val="74AF3AFF"/>
    <w:rsid w:val="74C01A5C"/>
    <w:rsid w:val="74E97204"/>
    <w:rsid w:val="777F45E2"/>
    <w:rsid w:val="78FF0DA4"/>
    <w:rsid w:val="78FF5EC9"/>
    <w:rsid w:val="798B03F2"/>
    <w:rsid w:val="7C5352B2"/>
    <w:rsid w:val="7CAF663E"/>
    <w:rsid w:val="7E783BAD"/>
    <w:rsid w:val="D161CF47"/>
    <w:rsid w:val="FEEF90BE"/>
    <w:rsid w:val="FF4B5E6B"/>
    <w:rsid w:val="FFF7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unhideWhenUsed/>
    <w:qFormat/>
    <w:uiPriority w:val="0"/>
    <w:pPr>
      <w:spacing w:after="120" w:line="560" w:lineRule="exact"/>
      <w:ind w:firstLine="640" w:firstLineChars="200"/>
    </w:pPr>
    <w:rPr>
      <w:rFonts w:ascii="Calibri" w:hAnsi="Calibri" w:eastAsia="微软雅黑"/>
      <w:b/>
    </w:rPr>
  </w:style>
  <w:style w:type="paragraph" w:customStyle="1" w:styleId="4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1559</Words>
  <Characters>1646</Characters>
  <Lines>0</Lines>
  <Paragraphs>0</Paragraphs>
  <TotalTime>5</TotalTime>
  <ScaleCrop>false</ScaleCrop>
  <LinksUpToDate>false</LinksUpToDate>
  <CharactersWithSpaces>1739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2024-07-08T18:21:00Z</dcterms:created>
  <dc:creator>admin</dc:creator>
  <cp:lastModifiedBy>u!</cp:lastModifiedBy>
  <cp:lastPrinted>2024-07-08T14:18:00Z</cp:lastPrinted>
  <dcterms:modified xsi:type="dcterms:W3CDTF">2024-07-08T09:07:07Z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BC1ACF604FD5461F9687C69656B28CD0_12</vt:lpwstr>
  </property>
</Properties>
</file>