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sz w:val="30"/>
          <w:szCs w:val="30"/>
        </w:rPr>
      </w:pPr>
      <w:r>
        <w:rPr>
          <w:rFonts w:hint="default" w:ascii="Times New Roman" w:hAnsi="Times New Roman" w:eastAsia="黑体" w:cs="Times New Roman"/>
          <w:sz w:val="30"/>
          <w:szCs w:val="30"/>
        </w:rPr>
        <w:t>附件2</w:t>
      </w:r>
    </w:p>
    <w:p>
      <w:pPr>
        <w:jc w:val="center"/>
        <w:rPr>
          <w:rFonts w:hint="default" w:ascii="Times New Roman" w:hAnsi="Times New Roman" w:eastAsia="方正小标宋简体" w:cs="Times New Roman"/>
          <w:kern w:val="0"/>
          <w:sz w:val="44"/>
          <w:szCs w:val="44"/>
          <w:highlight w:val="yellow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四川省工业质量标杆申报材料编写说明</w:t>
      </w:r>
    </w:p>
    <w:p>
      <w:pPr>
        <w:adjustRightInd w:val="0"/>
        <w:snapToGrid w:val="0"/>
        <w:spacing w:line="312" w:lineRule="auto"/>
        <w:ind w:firstLine="640" w:firstLineChars="200"/>
        <w:rPr>
          <w:rFonts w:hint="default" w:ascii="Times New Roman" w:hAnsi="Times New Roman" w:eastAsia="方正黑体简体" w:cs="Times New Roman"/>
          <w:sz w:val="32"/>
          <w:szCs w:val="32"/>
        </w:rPr>
      </w:pPr>
      <w:r>
        <w:rPr>
          <w:rFonts w:hint="default" w:ascii="Times New Roman" w:hAnsi="Times New Roman" w:eastAsia="方正黑体简体" w:cs="Times New Roman"/>
          <w:sz w:val="32"/>
          <w:szCs w:val="32"/>
        </w:rPr>
        <w:t>一、申报材料内容</w:t>
      </w:r>
    </w:p>
    <w:p>
      <w:pPr>
        <w:adjustRightInd w:val="0"/>
        <w:snapToGrid w:val="0"/>
        <w:spacing w:line="312" w:lineRule="auto"/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质量标杆典型经验总结材料（以下简称总结材料）应突出主题事项，体现典型经验的理论观点、方法特点、实践要点以及效果亮点，编写内容应详实、言之有物，逻辑清楚、重点突出、图文并茂，具有较强的可借鉴性。总结材料由以下几部分组成：</w:t>
      </w:r>
    </w:p>
    <w:p>
      <w:pPr>
        <w:adjustRightInd w:val="0"/>
        <w:snapToGrid w:val="0"/>
        <w:spacing w:line="312" w:lineRule="auto"/>
        <w:ind w:firstLine="640" w:firstLineChars="200"/>
        <w:jc w:val="left"/>
        <w:rPr>
          <w:rFonts w:hint="default" w:ascii="Times New Roman" w:hAnsi="Times New Roman" w:eastAsia="方正楷体简体" w:cs="Times New Roman"/>
          <w:sz w:val="32"/>
          <w:szCs w:val="32"/>
        </w:rPr>
      </w:pPr>
      <w:r>
        <w:rPr>
          <w:rFonts w:hint="default" w:ascii="Times New Roman" w:hAnsi="Times New Roman" w:eastAsia="方正楷体简体" w:cs="Times New Roman"/>
          <w:sz w:val="32"/>
          <w:szCs w:val="32"/>
        </w:rPr>
        <w:t>（一）质量标杆名称（40字以内）。</w:t>
      </w:r>
    </w:p>
    <w:p>
      <w:pPr>
        <w:adjustRightInd w:val="0"/>
        <w:snapToGrid w:val="0"/>
        <w:spacing w:line="312" w:lineRule="auto"/>
        <w:ind w:firstLine="640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质量标杆名称应体现典型经验的特征。命名规则为：企业+典型质量管理方法(技术)+经验。如：××集团公司实施六西格玛设计的经验。</w:t>
      </w:r>
    </w:p>
    <w:p>
      <w:pPr>
        <w:adjustRightInd w:val="0"/>
        <w:snapToGrid w:val="0"/>
        <w:spacing w:line="312" w:lineRule="auto"/>
        <w:ind w:firstLine="640" w:firstLineChars="200"/>
        <w:jc w:val="left"/>
        <w:rPr>
          <w:rFonts w:hint="default" w:ascii="Times New Roman" w:hAnsi="Times New Roman" w:eastAsia="方正楷体简体" w:cs="Times New Roman"/>
          <w:sz w:val="32"/>
          <w:szCs w:val="32"/>
        </w:rPr>
      </w:pPr>
      <w:r>
        <w:rPr>
          <w:rFonts w:hint="default" w:ascii="Times New Roman" w:hAnsi="Times New Roman" w:eastAsia="方正楷体简体" w:cs="Times New Roman"/>
          <w:sz w:val="32"/>
          <w:szCs w:val="32"/>
        </w:rPr>
        <w:t>（二）摘要（500字以内）。</w:t>
      </w:r>
    </w:p>
    <w:p>
      <w:pPr>
        <w:adjustRightInd w:val="0"/>
        <w:snapToGrid w:val="0"/>
        <w:spacing w:line="312" w:lineRule="auto"/>
        <w:ind w:firstLine="640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简要介绍质量管理方法（技术）推进过程以及主要成果和社会效果。</w:t>
      </w:r>
    </w:p>
    <w:p>
      <w:pPr>
        <w:adjustRightInd w:val="0"/>
        <w:snapToGrid w:val="0"/>
        <w:spacing w:line="312" w:lineRule="auto"/>
        <w:ind w:firstLine="640" w:firstLineChars="200"/>
        <w:jc w:val="left"/>
        <w:rPr>
          <w:rFonts w:hint="default" w:ascii="Times New Roman" w:hAnsi="Times New Roman" w:eastAsia="方正楷体简体" w:cs="Times New Roman"/>
          <w:sz w:val="32"/>
          <w:szCs w:val="32"/>
        </w:rPr>
      </w:pPr>
      <w:r>
        <w:rPr>
          <w:rFonts w:hint="default" w:ascii="Times New Roman" w:hAnsi="Times New Roman" w:eastAsia="方正楷体简体" w:cs="Times New Roman"/>
          <w:sz w:val="32"/>
          <w:szCs w:val="32"/>
        </w:rPr>
        <w:t>（三）企业概况（500字以内）。</w:t>
      </w:r>
    </w:p>
    <w:p>
      <w:pPr>
        <w:adjustRightInd w:val="0"/>
        <w:snapToGrid w:val="0"/>
        <w:spacing w:line="312" w:lineRule="auto"/>
        <w:ind w:firstLine="640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企业概况应包括企业名称，法人，企业性质，创建时间，历史沿革；所属行业，行业代码；地理位置，面积；主要业务范围，主要产品和服务；生产经营情况；企业文化特色，组织的使命、愿景和价值观；企业资源状况，包括人力、技术、信息和知识、基础设施、供应商和客户；企业的社会责任状况；荣获的相关荣誉等。</w:t>
      </w:r>
    </w:p>
    <w:p>
      <w:pPr>
        <w:adjustRightInd w:val="0"/>
        <w:snapToGrid w:val="0"/>
        <w:spacing w:line="312" w:lineRule="auto"/>
        <w:ind w:firstLine="640" w:firstLineChars="200"/>
        <w:jc w:val="left"/>
        <w:rPr>
          <w:rFonts w:hint="default" w:ascii="Times New Roman" w:hAnsi="Times New Roman" w:eastAsia="方正楷体简体" w:cs="Times New Roman"/>
          <w:sz w:val="32"/>
          <w:szCs w:val="32"/>
        </w:rPr>
      </w:pPr>
      <w:r>
        <w:rPr>
          <w:rFonts w:hint="default" w:ascii="Times New Roman" w:hAnsi="Times New Roman" w:eastAsia="方正楷体简体" w:cs="Times New Roman"/>
          <w:sz w:val="32"/>
          <w:szCs w:val="32"/>
        </w:rPr>
        <w:t>（四）应用该管理方法（技术）的背景（800字以内）。</w:t>
      </w:r>
    </w:p>
    <w:p>
      <w:pPr>
        <w:adjustRightInd w:val="0"/>
        <w:snapToGrid w:val="0"/>
        <w:spacing w:line="312" w:lineRule="auto"/>
        <w:ind w:firstLine="640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如何为解决企业存在的主要问题，根据内外部环境的变化，确定并实施了该质量品牌管理方法（技术）。</w:t>
      </w:r>
    </w:p>
    <w:p>
      <w:pPr>
        <w:adjustRightInd w:val="0"/>
        <w:snapToGrid w:val="0"/>
        <w:spacing w:line="312" w:lineRule="auto"/>
        <w:ind w:firstLine="640" w:firstLineChars="200"/>
        <w:jc w:val="left"/>
        <w:rPr>
          <w:rFonts w:hint="default" w:ascii="Times New Roman" w:hAnsi="Times New Roman" w:eastAsia="方正楷体简体" w:cs="Times New Roman"/>
          <w:sz w:val="32"/>
          <w:szCs w:val="32"/>
        </w:rPr>
      </w:pPr>
      <w:r>
        <w:rPr>
          <w:rFonts w:hint="default" w:ascii="Times New Roman" w:hAnsi="Times New Roman" w:eastAsia="方正楷体简体" w:cs="Times New Roman"/>
          <w:sz w:val="32"/>
          <w:szCs w:val="32"/>
        </w:rPr>
        <w:t>（五）管理方法（技术）的推进实施与运行（8000字以内）。</w:t>
      </w:r>
    </w:p>
    <w:p>
      <w:pPr>
        <w:adjustRightInd w:val="0"/>
        <w:snapToGrid w:val="0"/>
        <w:spacing w:line="312" w:lineRule="auto"/>
        <w:ind w:firstLine="640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企业应用质量品牌管理方法（技术）的要点及创新点综述。包括对该管理方法（技术）的解读。企业推进管理方法（技术）的步骤、过程、做法、内容和创新点等。前后衔接、自成体系、便于推广。成果的核心内容要通过具体数据、图标、技术方法等方式展现亮点。宜图文并茂，适当举例。</w:t>
      </w:r>
    </w:p>
    <w:p>
      <w:pPr>
        <w:adjustRightInd w:val="0"/>
        <w:snapToGrid w:val="0"/>
        <w:spacing w:line="312" w:lineRule="auto"/>
        <w:ind w:firstLine="640" w:firstLineChars="200"/>
        <w:jc w:val="left"/>
        <w:rPr>
          <w:rFonts w:hint="default" w:ascii="Times New Roman" w:hAnsi="Times New Roman" w:eastAsia="方正楷体简体" w:cs="Times New Roman"/>
          <w:sz w:val="32"/>
          <w:szCs w:val="32"/>
        </w:rPr>
      </w:pPr>
      <w:r>
        <w:rPr>
          <w:rFonts w:hint="default" w:ascii="Times New Roman" w:hAnsi="Times New Roman" w:eastAsia="方正楷体简体" w:cs="Times New Roman"/>
          <w:sz w:val="32"/>
          <w:szCs w:val="32"/>
        </w:rPr>
        <w:t>（六）管理方法（技术）的实施效果（2000字以内）。</w:t>
      </w:r>
    </w:p>
    <w:p>
      <w:pPr>
        <w:adjustRightInd w:val="0"/>
        <w:snapToGrid w:val="0"/>
        <w:spacing w:line="312" w:lineRule="auto"/>
        <w:ind w:firstLine="640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以定量数据与定性指标相结合，经济效益、管理效益与社会效益相结合地说明应用效果，宜多用图表，并与竞争对手和标杆对比。</w:t>
      </w:r>
    </w:p>
    <w:p>
      <w:pPr>
        <w:adjustRightInd w:val="0"/>
        <w:snapToGrid w:val="0"/>
        <w:spacing w:line="312" w:lineRule="auto"/>
        <w:ind w:firstLine="640" w:firstLineChars="200"/>
        <w:rPr>
          <w:rFonts w:hint="default" w:ascii="Times New Roman" w:hAnsi="Times New Roman" w:eastAsia="方正黑体简体" w:cs="Times New Roman"/>
          <w:sz w:val="32"/>
          <w:szCs w:val="32"/>
        </w:rPr>
      </w:pPr>
      <w:r>
        <w:rPr>
          <w:rFonts w:hint="default" w:ascii="Times New Roman" w:hAnsi="Times New Roman" w:eastAsia="方正黑体简体" w:cs="Times New Roman"/>
          <w:sz w:val="32"/>
          <w:szCs w:val="32"/>
        </w:rPr>
        <w:t>二、证实性材料内容</w:t>
      </w:r>
    </w:p>
    <w:p>
      <w:pPr>
        <w:adjustRightInd w:val="0"/>
        <w:snapToGrid w:val="0"/>
        <w:spacing w:line="312" w:lineRule="auto"/>
        <w:ind w:firstLine="640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（一）合法经营的证明，如营业执照复印件；</w:t>
      </w:r>
    </w:p>
    <w:p>
      <w:pPr>
        <w:adjustRightInd w:val="0"/>
        <w:snapToGrid w:val="0"/>
        <w:spacing w:line="312" w:lineRule="auto"/>
        <w:ind w:firstLine="640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（二）与项目相关的获奖证书、专利证书及其他证实性材料等；</w:t>
      </w:r>
    </w:p>
    <w:p>
      <w:pPr>
        <w:adjustRightInd w:val="0"/>
        <w:snapToGrid w:val="0"/>
        <w:spacing w:line="312" w:lineRule="auto"/>
        <w:ind w:firstLine="640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（三）在所在地区和行业处于领先地位的资料证明；</w:t>
      </w:r>
    </w:p>
    <w:p>
      <w:pPr>
        <w:adjustRightInd w:val="0"/>
        <w:snapToGrid w:val="0"/>
        <w:spacing w:line="312" w:lineRule="auto"/>
        <w:ind w:firstLine="640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（四）其他证实性材料。</w:t>
      </w:r>
    </w:p>
    <w:p>
      <w:pPr>
        <w:adjustRightInd w:val="0"/>
        <w:snapToGrid w:val="0"/>
        <w:spacing w:line="312" w:lineRule="auto"/>
        <w:ind w:firstLine="640" w:firstLineChars="200"/>
        <w:rPr>
          <w:rFonts w:hint="default" w:ascii="Times New Roman" w:hAnsi="Times New Roman" w:eastAsia="方正黑体简体" w:cs="Times New Roman"/>
          <w:sz w:val="32"/>
          <w:szCs w:val="32"/>
        </w:rPr>
      </w:pPr>
      <w:r>
        <w:rPr>
          <w:rFonts w:hint="default" w:ascii="Times New Roman" w:hAnsi="Times New Roman" w:eastAsia="方正黑体简体" w:cs="Times New Roman"/>
          <w:sz w:val="32"/>
          <w:szCs w:val="32"/>
        </w:rPr>
        <w:t>三、申报材料的格式要求</w:t>
      </w:r>
    </w:p>
    <w:p>
      <w:pPr>
        <w:adjustRightInd w:val="0"/>
        <w:snapToGrid w:val="0"/>
        <w:spacing w:line="312" w:lineRule="auto"/>
        <w:ind w:firstLine="640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申报材料应采用A4幅面纵向编辑。文章标题为黑体小二号居中，“摘要”二字宋体四号字居中加粗，摘要及正文均为宋体小四号字，单倍行距。附表标题放置附表上方居中，插图标题放置插图下方居中，图表按类别统一编号，附表及插图标题为宋体五号字加粗。纸质材料一律双面打印并胶装成册，一式四份。</w:t>
      </w:r>
    </w:p>
    <w:p>
      <w:pPr>
        <w:adjustRightInd w:val="0"/>
        <w:snapToGrid w:val="0"/>
        <w:spacing w:line="312" w:lineRule="auto"/>
        <w:ind w:firstLine="640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adjustRightInd w:val="0"/>
        <w:snapToGrid w:val="0"/>
        <w:spacing w:line="312" w:lineRule="auto"/>
        <w:ind w:firstLine="640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adjustRightInd w:val="0"/>
        <w:snapToGrid w:val="0"/>
        <w:spacing w:line="312" w:lineRule="auto"/>
        <w:ind w:firstLine="640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adjustRightInd w:val="0"/>
        <w:snapToGrid w:val="0"/>
        <w:spacing w:line="312" w:lineRule="auto"/>
        <w:ind w:firstLine="640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adjustRightInd w:val="0"/>
        <w:snapToGrid w:val="0"/>
        <w:spacing w:line="312" w:lineRule="auto"/>
        <w:ind w:firstLine="640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adjustRightInd w:val="0"/>
        <w:snapToGrid w:val="0"/>
        <w:spacing w:line="312" w:lineRule="auto"/>
        <w:ind w:firstLine="640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adjustRightInd w:val="0"/>
        <w:snapToGrid w:val="0"/>
        <w:spacing w:line="312" w:lineRule="auto"/>
        <w:ind w:firstLine="640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adjustRightInd w:val="0"/>
        <w:snapToGrid w:val="0"/>
        <w:spacing w:line="312" w:lineRule="auto"/>
        <w:ind w:firstLine="640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adjustRightInd w:val="0"/>
        <w:snapToGrid w:val="0"/>
        <w:spacing w:line="312" w:lineRule="auto"/>
        <w:ind w:firstLine="640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adjustRightInd w:val="0"/>
        <w:snapToGrid w:val="0"/>
        <w:spacing w:line="312" w:lineRule="auto"/>
        <w:ind w:firstLine="640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adjustRightInd w:val="0"/>
        <w:snapToGrid w:val="0"/>
        <w:spacing w:line="312" w:lineRule="auto"/>
        <w:ind w:firstLine="640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adjustRightInd w:val="0"/>
        <w:snapToGrid w:val="0"/>
        <w:spacing w:line="312" w:lineRule="auto"/>
        <w:ind w:firstLine="640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adjustRightInd w:val="0"/>
        <w:snapToGrid w:val="0"/>
        <w:spacing w:line="312" w:lineRule="auto"/>
        <w:ind w:firstLine="640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adjustRightInd w:val="0"/>
        <w:snapToGrid w:val="0"/>
        <w:spacing w:line="312" w:lineRule="auto"/>
        <w:ind w:firstLine="640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adjustRightInd w:val="0"/>
        <w:snapToGrid w:val="0"/>
        <w:spacing w:line="312" w:lineRule="auto"/>
        <w:ind w:firstLine="640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adjustRightInd w:val="0"/>
        <w:snapToGrid w:val="0"/>
        <w:spacing w:line="312" w:lineRule="auto"/>
        <w:ind w:firstLine="640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adjustRightInd w:val="0"/>
        <w:snapToGrid w:val="0"/>
        <w:spacing w:line="312" w:lineRule="auto"/>
        <w:ind w:firstLine="640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adjustRightInd w:val="0"/>
        <w:snapToGrid w:val="0"/>
        <w:spacing w:line="312" w:lineRule="auto"/>
        <w:ind w:firstLine="640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adjustRightInd w:val="0"/>
        <w:snapToGrid w:val="0"/>
        <w:spacing w:line="312" w:lineRule="auto"/>
        <w:ind w:firstLine="640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adjustRightInd w:val="0"/>
        <w:snapToGrid w:val="0"/>
        <w:spacing w:line="312" w:lineRule="auto"/>
        <w:ind w:firstLine="640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adjustRightInd w:val="0"/>
        <w:snapToGrid w:val="0"/>
        <w:spacing w:line="312" w:lineRule="auto"/>
        <w:ind w:firstLine="640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adjustRightInd w:val="0"/>
        <w:snapToGrid w:val="0"/>
        <w:spacing w:line="312" w:lineRule="auto"/>
        <w:ind w:firstLine="640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adjustRightInd w:val="0"/>
        <w:snapToGrid w:val="0"/>
        <w:spacing w:line="312" w:lineRule="auto"/>
        <w:ind w:firstLine="640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adjustRightInd w:val="0"/>
        <w:snapToGrid w:val="0"/>
        <w:spacing w:line="312" w:lineRule="auto"/>
        <w:ind w:firstLine="640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adjustRightInd w:val="0"/>
        <w:snapToGrid w:val="0"/>
        <w:spacing w:line="312" w:lineRule="auto"/>
        <w:ind w:firstLine="640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adjustRightInd w:val="0"/>
        <w:snapToGrid w:val="0"/>
        <w:spacing w:line="312" w:lineRule="auto"/>
        <w:ind w:firstLine="640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adjustRightInd w:val="0"/>
        <w:snapToGrid w:val="0"/>
        <w:spacing w:line="312" w:lineRule="auto"/>
        <w:ind w:firstLine="640" w:firstLineChars="200"/>
        <w:jc w:val="left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rPr>
          <w:rFonts w:hint="default" w:ascii="Times New Roman" w:hAnsi="Times New Roman" w:cs="Times New Roman"/>
        </w:rPr>
      </w:pPr>
      <w:bookmarkStart w:id="0" w:name="_GoBack"/>
      <w:bookmarkEnd w:id="0"/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474" w:bottom="1440" w:left="1474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D0EA84CB-E348-4B18-9D42-0F6638FD54EE}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A4DB368F-4303-45EB-B3AE-B569C6964E4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8074970E-0ECA-4611-AAEC-AD9AAE839AC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rFonts w:ascii="宋体" w:hAnsi="宋体"/>
        <w:sz w:val="28"/>
        <w:szCs w:val="28"/>
      </w:rPr>
    </w:pPr>
    <w:r>
      <w:rPr>
        <w:rStyle w:val="6"/>
        <w:rFonts w:hint="eastAsia" w:ascii="宋体" w:hAnsi="宋体"/>
        <w:sz w:val="28"/>
        <w:szCs w:val="28"/>
      </w:rPr>
      <w:t xml:space="preserve">— </w:t>
    </w:r>
    <w:r>
      <w:rPr>
        <w:rStyle w:val="6"/>
        <w:rFonts w:ascii="宋体" w:hAnsi="宋体"/>
        <w:sz w:val="28"/>
        <w:szCs w:val="28"/>
      </w:rPr>
      <w:fldChar w:fldCharType="begin"/>
    </w:r>
    <w:r>
      <w:rPr>
        <w:rStyle w:val="6"/>
        <w:rFonts w:ascii="宋体" w:hAnsi="宋体"/>
        <w:sz w:val="28"/>
        <w:szCs w:val="28"/>
      </w:rPr>
      <w:instrText xml:space="preserve">PAGE  </w:instrText>
    </w:r>
    <w:r>
      <w:rPr>
        <w:rStyle w:val="6"/>
        <w:rFonts w:ascii="宋体" w:hAnsi="宋体"/>
        <w:sz w:val="28"/>
        <w:szCs w:val="28"/>
      </w:rPr>
      <w:fldChar w:fldCharType="separate"/>
    </w:r>
    <w:r>
      <w:rPr>
        <w:rStyle w:val="6"/>
        <w:rFonts w:ascii="宋体" w:hAnsi="宋体"/>
        <w:sz w:val="28"/>
        <w:szCs w:val="28"/>
      </w:rPr>
      <w:t>- 7 -</w:t>
    </w:r>
    <w:r>
      <w:rPr>
        <w:rStyle w:val="6"/>
        <w:rFonts w:ascii="宋体" w:hAnsi="宋体"/>
        <w:sz w:val="28"/>
        <w:szCs w:val="28"/>
      </w:rPr>
      <w:fldChar w:fldCharType="end"/>
    </w:r>
    <w:r>
      <w:rPr>
        <w:rStyle w:val="6"/>
        <w:rFonts w:hint="eastAsia" w:ascii="宋体" w:hAnsi="宋体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BjZTdiMzYzOTNmYTQ1ZmUzYzRiNGIyYTRlNWU3ZTgifQ=="/>
  </w:docVars>
  <w:rsids>
    <w:rsidRoot w:val="008E2302"/>
    <w:rsid w:val="008E2302"/>
    <w:rsid w:val="00F72D6C"/>
    <w:rsid w:val="04DB71D6"/>
    <w:rsid w:val="548F4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1741</Words>
  <Characters>1772</Characters>
  <Lines>59</Lines>
  <Paragraphs>58</Paragraphs>
  <TotalTime>1</TotalTime>
  <ScaleCrop>false</ScaleCrop>
  <LinksUpToDate>false</LinksUpToDate>
  <CharactersWithSpaces>2035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2024-05-21T08:44:00Z</dcterms:created>
  <dc:creator>KK</dc:creator>
  <cp:lastModifiedBy>LiuYu</cp:lastModifiedBy>
  <dcterms:modified xsi:type="dcterms:W3CDTF">2024-05-27T08:52:38Z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6C5F9F4FFBAA418A8385C1773A68B4FE_12</vt:lpwstr>
  </property>
</Properties>
</file>