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FA2" w:rsidRDefault="00575FA2" w:rsidP="00575FA2">
      <w:pPr>
        <w:topLinePunct/>
        <w:adjustRightInd w:val="0"/>
        <w:snapToGrid w:val="0"/>
        <w:rPr>
          <w:rFonts w:ascii="Times New Roman" w:eastAsia="方正黑体简体" w:hAnsi="Times New Roman" w:cs="方正黑体简体"/>
          <w:sz w:val="32"/>
          <w:szCs w:val="32"/>
        </w:rPr>
      </w:pPr>
      <w:r>
        <w:rPr>
          <w:rFonts w:ascii="Times New Roman" w:eastAsia="方正黑体简体" w:hAnsi="Times New Roman" w:cs="方正黑体简体" w:hint="eastAsia"/>
          <w:sz w:val="32"/>
          <w:szCs w:val="32"/>
        </w:rPr>
        <w:t>附件</w:t>
      </w:r>
      <w:r>
        <w:rPr>
          <w:rFonts w:ascii="Times New Roman" w:eastAsia="方正黑体简体" w:hAnsi="Times New Roman" w:cs="方正黑体简体" w:hint="eastAsia"/>
          <w:sz w:val="32"/>
          <w:szCs w:val="32"/>
        </w:rPr>
        <w:t>3</w:t>
      </w:r>
      <w:bookmarkStart w:id="0" w:name="_GoBack"/>
      <w:bookmarkEnd w:id="0"/>
    </w:p>
    <w:p w:rsidR="00575FA2" w:rsidRDefault="00575FA2" w:rsidP="00575FA2">
      <w:pPr>
        <w:topLinePunct/>
        <w:adjustRightInd w:val="0"/>
        <w:snapToGrid w:val="0"/>
        <w:rPr>
          <w:rFonts w:ascii="Times New Roman" w:eastAsia="方正黑体简体" w:hAnsi="Times New Roman" w:cs="方正黑体简体"/>
          <w:sz w:val="32"/>
          <w:szCs w:val="32"/>
        </w:rPr>
      </w:pPr>
    </w:p>
    <w:p w:rsidR="00575FA2" w:rsidRPr="00575FA2" w:rsidRDefault="00575FA2" w:rsidP="00575FA2">
      <w:pPr>
        <w:topLinePunct/>
        <w:adjustRightInd w:val="0"/>
        <w:snapToGrid w:val="0"/>
        <w:jc w:val="center"/>
        <w:rPr>
          <w:rFonts w:ascii="Times New Roman" w:eastAsia="方正黑体简体" w:hAnsi="Times New Roman" w:cs="方正黑体简体"/>
          <w:sz w:val="32"/>
          <w:szCs w:val="32"/>
        </w:rPr>
      </w:pPr>
      <w:r w:rsidRPr="00E3056D">
        <w:rPr>
          <w:rFonts w:ascii="Times New Roman" w:eastAsia="方正小标宋简体" w:hAnsi="Times New Roman" w:hint="eastAsia"/>
          <w:sz w:val="44"/>
          <w:szCs w:val="44"/>
        </w:rPr>
        <w:t>成都市</w:t>
      </w:r>
      <w:r w:rsidRPr="00E3056D">
        <w:rPr>
          <w:rFonts w:ascii="Times New Roman" w:eastAsia="方正小标宋简体" w:hAnsi="Times New Roman" w:hint="eastAsia"/>
          <w:sz w:val="44"/>
          <w:szCs w:val="44"/>
        </w:rPr>
        <w:t>2024</w:t>
      </w:r>
      <w:r w:rsidRPr="00E3056D">
        <w:rPr>
          <w:rFonts w:ascii="Times New Roman" w:eastAsia="方正小标宋简体" w:hAnsi="Times New Roman" w:hint="eastAsia"/>
          <w:sz w:val="44"/>
          <w:szCs w:val="44"/>
        </w:rPr>
        <w:t>年市级新材料首批次补助项目汇总表（应用单位版）</w:t>
      </w:r>
    </w:p>
    <w:p w:rsidR="00575FA2" w:rsidRDefault="00575FA2" w:rsidP="00575FA2">
      <w:pPr>
        <w:topLinePunct/>
        <w:adjustRightInd w:val="0"/>
        <w:snapToGrid w:val="0"/>
        <w:rPr>
          <w:rFonts w:ascii="方正楷体_GBK" w:eastAsia="方正楷体_GBK" w:hAnsi="方正楷体_GBK" w:cs="方正楷体_GBK"/>
          <w:sz w:val="24"/>
          <w:szCs w:val="24"/>
        </w:rPr>
      </w:pPr>
    </w:p>
    <w:p w:rsidR="00575FA2" w:rsidRDefault="00575FA2" w:rsidP="00575FA2">
      <w:pPr>
        <w:topLinePunct/>
        <w:adjustRightInd w:val="0"/>
        <w:snapToGrid w:val="0"/>
        <w:rPr>
          <w:rFonts w:ascii="方正楷体_GBK" w:eastAsia="方正楷体_GBK" w:hAnsi="方正楷体_GBK" w:cs="方正楷体_GBK"/>
          <w:sz w:val="24"/>
          <w:szCs w:val="24"/>
        </w:rPr>
      </w:pPr>
      <w:r>
        <w:rPr>
          <w:rFonts w:ascii="方正楷体_GBK" w:eastAsia="方正楷体_GBK" w:hAnsi="方正楷体_GBK" w:cs="方正楷体_GBK" w:hint="eastAsia"/>
          <w:sz w:val="24"/>
          <w:szCs w:val="24"/>
        </w:rPr>
        <w:t>推荐单位（签章）：                                                                               单位：万元</w:t>
      </w:r>
    </w:p>
    <w:tbl>
      <w:tblPr>
        <w:tblW w:w="15674" w:type="dxa"/>
        <w:jc w:val="center"/>
        <w:tblLayout w:type="fixed"/>
        <w:tblLook w:val="0000" w:firstRow="0" w:lastRow="0" w:firstColumn="0" w:lastColumn="0" w:noHBand="0" w:noVBand="0"/>
      </w:tblPr>
      <w:tblGrid>
        <w:gridCol w:w="564"/>
        <w:gridCol w:w="1230"/>
        <w:gridCol w:w="1562"/>
        <w:gridCol w:w="1376"/>
        <w:gridCol w:w="1175"/>
        <w:gridCol w:w="2409"/>
        <w:gridCol w:w="1309"/>
        <w:gridCol w:w="1309"/>
        <w:gridCol w:w="1764"/>
        <w:gridCol w:w="1336"/>
        <w:gridCol w:w="878"/>
        <w:gridCol w:w="762"/>
      </w:tblGrid>
      <w:tr w:rsidR="00575FA2" w:rsidTr="00552793">
        <w:trPr>
          <w:trHeight w:val="910"/>
          <w:tblHeader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方正黑体简体" w:hAnsi="Times New Roman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方正黑体简体" w:hAnsi="Times New Roman" w:hint="eastAsia"/>
                <w:bCs/>
                <w:color w:val="000000"/>
                <w:kern w:val="0"/>
                <w:szCs w:val="21"/>
              </w:rPr>
              <w:t>区（市）县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方正黑体简体" w:hAnsi="Times New Roman" w:hint="eastAsia"/>
                <w:bCs/>
                <w:color w:val="000000"/>
                <w:kern w:val="0"/>
                <w:szCs w:val="21"/>
              </w:rPr>
              <w:t>企业名称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方正黑体简体" w:hAnsi="Times New Roman" w:hint="eastAsia"/>
                <w:bCs/>
                <w:color w:val="000000"/>
                <w:kern w:val="0"/>
                <w:szCs w:val="21"/>
              </w:rPr>
              <w:t>统一社会信用代码（组织机构代码）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方正黑体简体" w:hAnsi="Times New Roman" w:hint="eastAsia"/>
                <w:bCs/>
                <w:color w:val="000000"/>
                <w:kern w:val="0"/>
                <w:szCs w:val="21"/>
              </w:rPr>
              <w:t>所属产业功能区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方正黑体简体" w:hAnsi="Times New Roman" w:hint="eastAsia"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方正黑体简体" w:hAnsi="Times New Roman" w:hint="eastAsia"/>
                <w:bCs/>
                <w:color w:val="000000"/>
                <w:kern w:val="0"/>
                <w:szCs w:val="21"/>
              </w:rPr>
              <w:t>推荐企业名称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方正黑体简体" w:hAnsi="Times New Roman" w:hint="eastAsia"/>
                <w:bCs/>
                <w:color w:val="000000"/>
                <w:kern w:val="0"/>
                <w:szCs w:val="21"/>
              </w:rPr>
              <w:t>对应《目录》版本及编号或省内首批次产品名称及编号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方正黑体简体" w:hAnsi="Times New Roman" w:hint="eastAsia"/>
                <w:bCs/>
                <w:color w:val="000000"/>
                <w:kern w:val="0"/>
                <w:szCs w:val="21"/>
              </w:rPr>
              <w:t>产品实施内容</w:t>
            </w:r>
          </w:p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方正黑体简体" w:hAnsi="Times New Roman" w:hint="eastAsia"/>
                <w:bCs/>
                <w:color w:val="000000"/>
                <w:kern w:val="0"/>
                <w:szCs w:val="21"/>
              </w:rPr>
              <w:t>（采购情况）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方正黑体简体" w:hAnsi="Times New Roman" w:hint="eastAsia"/>
                <w:bCs/>
                <w:color w:val="000000"/>
                <w:kern w:val="0"/>
                <w:szCs w:val="21"/>
              </w:rPr>
              <w:t>产品</w:t>
            </w:r>
            <w:r>
              <w:rPr>
                <w:rFonts w:ascii="Times New Roman" w:eastAsia="方正黑体简体" w:hAnsi="Times New Roman" w:hint="eastAsia"/>
                <w:bCs/>
                <w:color w:val="000000"/>
                <w:kern w:val="0"/>
                <w:szCs w:val="21"/>
              </w:rPr>
              <w:t>2023</w:t>
            </w:r>
            <w:r>
              <w:rPr>
                <w:rFonts w:ascii="Times New Roman" w:eastAsia="方正黑体简体" w:hAnsi="Times New Roman" w:hint="eastAsia"/>
                <w:bCs/>
                <w:color w:val="000000"/>
                <w:kern w:val="0"/>
                <w:szCs w:val="21"/>
              </w:rPr>
              <w:t>年</w:t>
            </w:r>
          </w:p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方正黑体简体" w:hAnsi="Times New Roman" w:hint="eastAsia"/>
                <w:bCs/>
                <w:color w:val="000000"/>
                <w:kern w:val="0"/>
                <w:szCs w:val="21"/>
              </w:rPr>
              <w:t>采购总额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方正黑体简体" w:hAnsi="Times New Roman" w:hint="eastAsia"/>
                <w:bCs/>
                <w:color w:val="000000"/>
                <w:kern w:val="0"/>
                <w:szCs w:val="21"/>
              </w:rPr>
              <w:t>申请补助金额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方正黑体简体" w:hAnsi="Times New Roman" w:hint="eastAsia"/>
                <w:bCs/>
                <w:color w:val="000000"/>
                <w:kern w:val="0"/>
                <w:szCs w:val="21"/>
              </w:rPr>
              <w:t>备注</w:t>
            </w:r>
          </w:p>
        </w:tc>
      </w:tr>
      <w:tr w:rsidR="00575FA2" w:rsidTr="00552793">
        <w:trPr>
          <w:trHeight w:val="4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</w:tr>
      <w:tr w:rsidR="00575FA2" w:rsidTr="00552793">
        <w:trPr>
          <w:trHeight w:val="4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</w:tr>
      <w:tr w:rsidR="00575FA2" w:rsidTr="00552793">
        <w:trPr>
          <w:trHeight w:val="4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</w:tr>
      <w:tr w:rsidR="00575FA2" w:rsidTr="00552793">
        <w:trPr>
          <w:trHeight w:val="4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</w:tr>
      <w:tr w:rsidR="00575FA2" w:rsidTr="00552793">
        <w:trPr>
          <w:trHeight w:val="4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</w:tr>
      <w:tr w:rsidR="00575FA2" w:rsidTr="00552793">
        <w:trPr>
          <w:trHeight w:val="4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</w:tr>
      <w:tr w:rsidR="00575FA2" w:rsidTr="00552793">
        <w:trPr>
          <w:trHeight w:val="493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5FA2" w:rsidRDefault="00575FA2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</w:tr>
    </w:tbl>
    <w:p w:rsidR="00543122" w:rsidRDefault="00543122"/>
    <w:sectPr w:rsidR="00543122" w:rsidSect="00575FA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黑体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方正楷体_GBK">
    <w:charset w:val="86"/>
    <w:family w:val="script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FA2"/>
    <w:rsid w:val="00543122"/>
    <w:rsid w:val="0057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B6044"/>
  <w15:chartTrackingRefBased/>
  <w15:docId w15:val="{794B69C6-523F-4B4B-95DC-58EEC5016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FA2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>Microsoft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2024-04-19T07:54:00Z</dcterms:created>
  <dcterms:modified xsi:type="dcterms:W3CDTF">2024-04-19T07:55:00Z</dcterms:modified>
</cp:coreProperties>
</file>