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A" w:rsidRDefault="00301A6A" w:rsidP="00301A6A">
      <w:pPr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t>附件</w:t>
      </w:r>
    </w:p>
    <w:p w:rsidR="00301A6A" w:rsidRDefault="00301A6A" w:rsidP="00301A6A">
      <w:pPr>
        <w:pStyle w:val="HTML"/>
        <w:rPr>
          <w:rFonts w:ascii="Times New Roman" w:hAnsi="Times New Roman" w:hint="default"/>
          <w:sz w:val="44"/>
          <w:szCs w:val="44"/>
        </w:rPr>
      </w:pPr>
    </w:p>
    <w:p w:rsidR="00301A6A" w:rsidRDefault="00301A6A" w:rsidP="00301A6A">
      <w:pPr>
        <w:adjustRightInd w:val="0"/>
        <w:snapToGrid w:val="0"/>
        <w:spacing w:line="288" w:lineRule="auto"/>
        <w:jc w:val="center"/>
        <w:rPr>
          <w:color w:val="000000"/>
        </w:rPr>
      </w:pPr>
      <w:r>
        <w:rPr>
          <w:rFonts w:eastAsia="方正小标宋简体"/>
          <w:sz w:val="44"/>
          <w:szCs w:val="44"/>
        </w:rPr>
        <w:t>拟纳入成都市新能源汽车换电模式应用试点范围联合体名单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680"/>
      </w:tblGrid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</w:rPr>
              <w:t>联合体牵头单位名称</w:t>
            </w:r>
          </w:p>
        </w:tc>
      </w:tr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/>
              </w:rPr>
              <w:t>成都城投能源投资管理集团有限公司</w:t>
            </w:r>
          </w:p>
        </w:tc>
      </w:tr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  <w:lang/>
              </w:rPr>
              <w:t>四川蜀道新能源科技发展有限公司</w:t>
            </w:r>
          </w:p>
        </w:tc>
      </w:tr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 w:hint="default"/>
                <w:kern w:val="2"/>
                <w:sz w:val="28"/>
                <w:szCs w:val="28"/>
                <w:lang/>
              </w:rPr>
              <w:t>成都易易唤能科技有限公司</w:t>
            </w:r>
          </w:p>
        </w:tc>
      </w:tr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 w:hint="default"/>
                <w:kern w:val="2"/>
                <w:sz w:val="28"/>
                <w:szCs w:val="28"/>
                <w:lang/>
              </w:rPr>
              <w:t>成都启源绿能科技有限公司</w:t>
            </w:r>
          </w:p>
        </w:tc>
      </w:tr>
      <w:tr w:rsidR="00301A6A" w:rsidTr="00C7257B">
        <w:trPr>
          <w:trHeight w:val="678"/>
        </w:trPr>
        <w:tc>
          <w:tcPr>
            <w:tcW w:w="8680" w:type="dxa"/>
            <w:vAlign w:val="center"/>
          </w:tcPr>
          <w:p w:rsidR="00301A6A" w:rsidRDefault="00301A6A" w:rsidP="00C7257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 w:hint="default"/>
                <w:kern w:val="2"/>
                <w:sz w:val="28"/>
                <w:szCs w:val="28"/>
                <w:lang/>
              </w:rPr>
              <w:t>成都电服交投能源科技有限公司</w:t>
            </w:r>
          </w:p>
        </w:tc>
      </w:tr>
    </w:tbl>
    <w:p w:rsidR="00301A6A" w:rsidRDefault="00301A6A" w:rsidP="00301A6A">
      <w:pPr>
        <w:adjustRightInd w:val="0"/>
        <w:snapToGrid w:val="0"/>
        <w:spacing w:line="288" w:lineRule="auto"/>
        <w:rPr>
          <w:color w:val="000000"/>
        </w:rPr>
      </w:pPr>
    </w:p>
    <w:p w:rsidR="00301A6A" w:rsidRDefault="00301A6A" w:rsidP="00301A6A">
      <w:pPr>
        <w:adjustRightInd w:val="0"/>
        <w:snapToGrid w:val="0"/>
        <w:spacing w:line="288" w:lineRule="auto"/>
        <w:rPr>
          <w:color w:val="000000"/>
        </w:rPr>
      </w:pPr>
    </w:p>
    <w:p w:rsidR="00301A6A" w:rsidRDefault="00301A6A" w:rsidP="00301A6A">
      <w:pPr>
        <w:adjustRightInd w:val="0"/>
        <w:snapToGrid w:val="0"/>
        <w:spacing w:line="20" w:lineRule="exact"/>
        <w:rPr>
          <w:rFonts w:eastAsia="方正小标宋简体"/>
          <w:color w:val="000000"/>
          <w:sz w:val="44"/>
          <w:szCs w:val="44"/>
        </w:rPr>
      </w:pPr>
    </w:p>
    <w:p w:rsidR="008A6DEB" w:rsidRPr="00301A6A" w:rsidRDefault="008A6DEB"/>
    <w:sectPr w:rsidR="008A6DEB" w:rsidRPr="00301A6A">
      <w:pgSz w:w="11906" w:h="16838"/>
      <w:pgMar w:top="1440" w:right="1474" w:bottom="1440" w:left="1587" w:header="851" w:footer="153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A6A"/>
    <w:rsid w:val="00027518"/>
    <w:rsid w:val="00301A6A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301A6A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30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01A6A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Normal (Web)"/>
    <w:basedOn w:val="a"/>
    <w:uiPriority w:val="99"/>
    <w:qFormat/>
    <w:rsid w:val="00301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qFormat/>
    <w:rsid w:val="00301A6A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67</Characters>
  <Application>Microsoft Office Word</Application>
  <DocSecurity>0</DocSecurity>
  <Lines>3</Lines>
  <Paragraphs>3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2023-07-21T06:31:00Z</dcterms:created>
  <dcterms:modified xsi:type="dcterms:W3CDTF">2023-07-21T06:31:00Z</dcterms:modified>
</cp:coreProperties>
</file>