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54" w:type="dxa"/>
        <w:tblInd w:w="-2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4081"/>
        <w:gridCol w:w="1782"/>
        <w:gridCol w:w="1896"/>
        <w:gridCol w:w="1122"/>
        <w:gridCol w:w="3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1" w:type="dxa"/>
          <w:trHeight w:val="780" w:hRule="atLeast"/>
        </w:trPr>
        <w:tc>
          <w:tcPr>
            <w:tcW w:w="9883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助企惠企知识产权质押融资贷款资助名单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1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知识产权质押融资贷款资助金额（万元）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贷款利息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资助金额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贷款担保费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资助金额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贷款评估费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资助金额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成都北斗天线工程技术有限公司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成都福立盟科技有限公司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四川澳维采油设备有限公司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成都润博科技有限公司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61.02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成都西加云杉科技有限公司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35.11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四川云恒数联科技有限公司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13.08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成都金瑞基业生物科技有限公司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四川优力源电子科技有限公司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成都希盟泰克科技发展有限公司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成都新锐鑫光通信技术有限公司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成都中创锐科信息技术有限公司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成都明夷电子科技有限公司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31.94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成都摩尔环宇测试技术有限公司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成都医路康医学技术服务有限公司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四川融科华信科技有限公司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成都芯软科技股份公司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儒蓉（成都）医疗科技有限公司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成都汇通西电电子有限公司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成都雨云科技有限公司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四川观想科技股份有限公司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成都青软青之软件有限公司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四川国康药业有限公司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成都摩尔生物医药有限公司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华雁智能科技（集团）股份有限公司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成都方舟微电子有限公司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金琥新能源汽车（成都）有限公司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成都宏科电子科技有限公司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四川迪菲特药业有限公司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成都恒西亚机械工业有限责任公司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四川鑫电电缆有限公司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四川君恒泰电子电器有限公司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四川宝光电器设备有限公司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四川禾亿制药有限公司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四川砼道科技有限公司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2.26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希望森兰科技股份有限公司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32.38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四川金瑞麒智能科学技术有限公司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成都耐视特科技有限公司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成都市天目电子设备有限公司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四川见山科技有限责任公司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四川浩能新能源有限公司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四川旅投航空发展有限责任公司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成都尼达罗农业科技有限公司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成都托展新材料股份有限公司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成都星辰瀑布通信技术有限公司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四川华控图形科技有限公司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成都阿普奇科技股份有限公司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四川万良食品科技有限公司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四川益祥康药业有限公司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成都西部泰力智能设备股份有限公司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四川旅发环保科技有限公司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成都美域高制药有限公司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成都睿智化学研究有限公司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成都品果科技有限公司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11.02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成都光创联科技有限公司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成都九洲迪飞科技有限责任公司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成都成电光信科技股份有限公司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合一再生资源科技有限公司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成都维纳软件股份有限公司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成都天合世纪科技有限责任公司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四川万升智能科技有限公司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网众验房（成都）科技有限公司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成都嘉捷信诚信息技术有限公司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成都市蜀科科技有限责任公司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成都链讯信息技术有限公司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亿川科技（成都）有限责任公司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成都克莱蒙医药科技有限公司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成都华美牙科连锁管理股份有限公司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中森云链（成都）科技有限责任公司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成都零启自动化控制技术有限公司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成都大成均图科技有限公司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成都凡微析医药科技有限公司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成都欧林生物科技股份有限公司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成都金隧自动化工程有限责任公司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成都中科卓尔精密仪器有限公司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四川三思德科技有限公司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成都臻识科技发展有限公司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19.53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成都阜特科技股份有限公司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成都朗锐芯科技发展有限公司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成都云盯科技有限公司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成都瑞迪威科技有限公司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成都中讯创新科技股份有限公司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四川赛康智能科技股份有限公司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成都卡莱博尔信息技术股份有限公司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四川众联航泰科技有限公司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成都路行通信息技术有限公司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成都携恩科技有限公司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四川嘉义雷科电子技术有限公司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成都合盛高科科技有限公司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成都依能科技股份有限公司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2.16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四川泰猷科技有限公司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成都明日蔚蓝科技有限公司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成都恒创新星科技有限公司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成都蓉盛达系统工程技术有限公司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成都翼比特自动化设备有限公司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四川天艺生态园林集团股份有限公司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四川华迪信息技术有限公司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成都威频科技有限公司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四川国软科技集团有限公司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成都碧水水务建设工程有限公司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成都创科升电子科技有限责任公司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四川精智仪表科技有限公司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成都万春农牧机械有限公司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四川普鑫物流自动化设备工程有限公司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郫县恒星调味品有限公司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四川饭扫光食品集团股份有限公司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成都威士达粉末冶金有限公司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19.36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成都易格机械有限责任公司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成都市联余精密机械有限公司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成都科锐传感技术有限公司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成都壹为新能源汽车有限公司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成都金安汇泰科技有限公司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四川天星智能包装股份有限公司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成都嘉泽正达科技有限公司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知行良知实业股份有限公司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成都川力智能流体设备股份有限公司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15.45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成都锐能科技有限公司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成都博达爱福科技有限公司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成都市萨尼医疗器械有限公司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成都睿乐达机器人科技有限公司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四川省创飞格环保技术有限公司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成都明途科技有限公司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杰夫微电子（四川）有限公司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成都通甲优博科技有限责任公司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成都紫瑞青云航空宇航技术有限公司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成都博研新材科技有限公司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四川联畅工业设计有限公司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四川钻神智能机械制造有限公司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成都宣扬电器有限公司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四川蓝海智能装备制造有限公司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成都新恒创药业有限公司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成都老鹰信息技术有限公司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成都海科机械设备制造有限公司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四川京炜交通工程技术有限公司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四川润泽经伟信息技术有限公司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成都迪普金刚石钻头有限责任公司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13.07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成都西油华巍科技有限公司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四川达坦能源科技有限公司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成都市明峰光学仪器有限公司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成都裕鸢航空智能制造股份有限公司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四川兰德高科技产业有限公司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20.23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10.86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昕中和成都胶业有限公司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四川西蒙屹画电气有限公司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四川埃姆克伺服科技有限公司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成都市新筑路桥机械股份有限公司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35.34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成都旭思特科技有限公司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四川亚联氢能科技股份有限公司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成都科瑞普医疗器械有限公司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四川联畅信通科技有限公司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成都晨光博达新材料股份有限公司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四川丹诺迪科技有限公司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孚泽（成都）科技有限公司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成都菲斯洛克电子技术有限公司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19.38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成都劳恩普斯科技有限公司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成都姜业光电科技有限公司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成都邦瑞创达科技有限公司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成都百裕制药股份有限公司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成都久欣时代科技有限公司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3.72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成都小巨人畜牧设备有限公司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成都德辰博睿科技有限公司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14.09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成都无糖信息技术有限公司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四川府星仪表有限公司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成都瑞垚电子有限公司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森泉环境科技集团有限公司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成都纽瑞特医疗科技股份有限公司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成都惠森生物技术有限公司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成都华迈通信技术有限公司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left="-424" w:leftChars="-202" w:firstLine="425" w:firstLineChars="133"/>
        <w:rPr>
          <w:rFonts w:eastAsia="方正黑体_GBK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09"/>
    <w:rsid w:val="001B24EC"/>
    <w:rsid w:val="00204A09"/>
    <w:rsid w:val="002F0AAE"/>
    <w:rsid w:val="00357FC9"/>
    <w:rsid w:val="0040740F"/>
    <w:rsid w:val="004B57D8"/>
    <w:rsid w:val="004B7DD0"/>
    <w:rsid w:val="00580835"/>
    <w:rsid w:val="005A2C1C"/>
    <w:rsid w:val="005B1764"/>
    <w:rsid w:val="0061372F"/>
    <w:rsid w:val="0065142A"/>
    <w:rsid w:val="0067181A"/>
    <w:rsid w:val="00695333"/>
    <w:rsid w:val="008504A1"/>
    <w:rsid w:val="00964A6E"/>
    <w:rsid w:val="009B6718"/>
    <w:rsid w:val="009F0B3F"/>
    <w:rsid w:val="00AD6AD6"/>
    <w:rsid w:val="00AF2F19"/>
    <w:rsid w:val="00B40B03"/>
    <w:rsid w:val="00B701E1"/>
    <w:rsid w:val="00B85AAF"/>
    <w:rsid w:val="00BA2ED4"/>
    <w:rsid w:val="00C40C9B"/>
    <w:rsid w:val="00C67A1A"/>
    <w:rsid w:val="00C67BB1"/>
    <w:rsid w:val="00D66D16"/>
    <w:rsid w:val="00D835DA"/>
    <w:rsid w:val="00DF0BD1"/>
    <w:rsid w:val="00E70765"/>
    <w:rsid w:val="00E949E6"/>
    <w:rsid w:val="11607583"/>
    <w:rsid w:val="2415039B"/>
    <w:rsid w:val="28EE3D81"/>
    <w:rsid w:val="2FFE18AE"/>
    <w:rsid w:val="3EFA52AF"/>
    <w:rsid w:val="3FF7F35B"/>
    <w:rsid w:val="4CDEEDEA"/>
    <w:rsid w:val="58820928"/>
    <w:rsid w:val="5DFF2036"/>
    <w:rsid w:val="5DFF675E"/>
    <w:rsid w:val="5FB6C0FD"/>
    <w:rsid w:val="673FA3AC"/>
    <w:rsid w:val="67B675A5"/>
    <w:rsid w:val="6D0416EE"/>
    <w:rsid w:val="7795B07E"/>
    <w:rsid w:val="7BBD6018"/>
    <w:rsid w:val="7FE9034C"/>
    <w:rsid w:val="7FEF9C9B"/>
    <w:rsid w:val="7FFEB9AD"/>
    <w:rsid w:val="9D9F8D31"/>
    <w:rsid w:val="9FF9004A"/>
    <w:rsid w:val="A6F60D5A"/>
    <w:rsid w:val="B7510DEC"/>
    <w:rsid w:val="BD0B5C5A"/>
    <w:rsid w:val="BFBDC08C"/>
    <w:rsid w:val="BFEF1F70"/>
    <w:rsid w:val="CDBD28E2"/>
    <w:rsid w:val="DEFD9E86"/>
    <w:rsid w:val="DFEF2956"/>
    <w:rsid w:val="E7B31C37"/>
    <w:rsid w:val="E7DED1CB"/>
    <w:rsid w:val="ECFD717A"/>
    <w:rsid w:val="EFEDEB7F"/>
    <w:rsid w:val="F6E3989B"/>
    <w:rsid w:val="F7BF2CAF"/>
    <w:rsid w:val="FDA7B00A"/>
    <w:rsid w:val="FDF7A967"/>
    <w:rsid w:val="FF96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350</Words>
  <Characters>2001</Characters>
  <Lines>16</Lines>
  <Paragraphs>4</Paragraphs>
  <TotalTime>9</TotalTime>
  <ScaleCrop>false</ScaleCrop>
  <LinksUpToDate>false</LinksUpToDate>
  <CharactersWithSpaces>2347</CharactersWithSpaces>
  <Application>WPS Office_11.8.2.10621_F1E327BC-269C-435d-A152-05C5408002CA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2020-08-25T23:50:00Z</dcterms:created>
  <dc:creator>知识产权发展处:陈红</dc:creator>
  <cp:lastModifiedBy>uos</cp:lastModifiedBy>
  <cp:lastPrinted>2022-07-09T23:14:00Z</cp:lastPrinted>
  <dcterms:modified xsi:type="dcterms:W3CDTF">2023-06-14T16:06:30Z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2052-11.8.2.10621</vt:lpwstr>
  </property>
</Properties>
</file>