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D9E" w:rsidRPr="00661660" w:rsidRDefault="00587D9E" w:rsidP="00587D9E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661660">
        <w:rPr>
          <w:rFonts w:ascii="Times New Roman" w:eastAsia="黑体" w:hAnsi="黑体" w:cs="Times New Roman"/>
          <w:sz w:val="32"/>
          <w:szCs w:val="32"/>
        </w:rPr>
        <w:t>附件</w:t>
      </w:r>
    </w:p>
    <w:p w:rsidR="00587D9E" w:rsidRPr="008604CB" w:rsidRDefault="00587D9E" w:rsidP="00587D9E">
      <w:pPr>
        <w:spacing w:line="59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8604CB">
        <w:rPr>
          <w:rFonts w:ascii="Times New Roman" w:eastAsia="方正小标宋简体" w:hAnsi="Times New Roman" w:cs="Times New Roman"/>
          <w:sz w:val="36"/>
          <w:szCs w:val="36"/>
        </w:rPr>
        <w:t>成都市温江区</w:t>
      </w:r>
      <w:r>
        <w:rPr>
          <w:rFonts w:ascii="Times New Roman" w:eastAsia="方正小标宋简体" w:hAnsi="Times New Roman" w:cs="Times New Roman"/>
          <w:sz w:val="36"/>
          <w:szCs w:val="36"/>
        </w:rPr>
        <w:t>2023</w:t>
      </w:r>
      <w:r w:rsidRPr="008604CB">
        <w:rPr>
          <w:rFonts w:ascii="Times New Roman" w:eastAsia="方正小标宋简体" w:hAnsi="Times New Roman" w:cs="Times New Roman"/>
          <w:sz w:val="36"/>
          <w:szCs w:val="36"/>
        </w:rPr>
        <w:t>年川西林</w:t>
      </w:r>
      <w:proofErr w:type="gramStart"/>
      <w:r w:rsidRPr="008604CB">
        <w:rPr>
          <w:rFonts w:ascii="Times New Roman" w:eastAsia="方正小标宋简体" w:hAnsi="Times New Roman" w:cs="Times New Roman"/>
          <w:sz w:val="36"/>
          <w:szCs w:val="36"/>
        </w:rPr>
        <w:t>盘保护</w:t>
      </w:r>
      <w:proofErr w:type="gramEnd"/>
      <w:r>
        <w:rPr>
          <w:rFonts w:ascii="Times New Roman" w:eastAsia="方正小标宋简体" w:hAnsi="Times New Roman" w:cs="Times New Roman"/>
          <w:sz w:val="36"/>
          <w:szCs w:val="36"/>
        </w:rPr>
        <w:t>修复</w:t>
      </w:r>
      <w:r w:rsidRPr="008604CB">
        <w:rPr>
          <w:rFonts w:ascii="Times New Roman" w:eastAsia="方正小标宋简体" w:hAnsi="Times New Roman" w:cs="Times New Roman"/>
          <w:sz w:val="36"/>
          <w:szCs w:val="36"/>
        </w:rPr>
        <w:t>项目表</w:t>
      </w:r>
    </w:p>
    <w:bookmarkEnd w:id="0"/>
    <w:p w:rsidR="00587D9E" w:rsidRPr="00661660" w:rsidRDefault="00587D9E" w:rsidP="00587D9E">
      <w:pPr>
        <w:spacing w:line="590" w:lineRule="exact"/>
        <w:ind w:right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61660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</w:t>
      </w:r>
    </w:p>
    <w:tbl>
      <w:tblPr>
        <w:tblStyle w:val="a7"/>
        <w:tblW w:w="12873" w:type="dxa"/>
        <w:jc w:val="center"/>
        <w:tblLook w:val="04A0" w:firstRow="1" w:lastRow="0" w:firstColumn="1" w:lastColumn="0" w:noHBand="0" w:noVBand="1"/>
      </w:tblPr>
      <w:tblGrid>
        <w:gridCol w:w="3223"/>
        <w:gridCol w:w="718"/>
        <w:gridCol w:w="711"/>
        <w:gridCol w:w="6520"/>
        <w:gridCol w:w="1701"/>
      </w:tblGrid>
      <w:tr w:rsidR="00587D9E" w:rsidRPr="00661660" w:rsidTr="004309B8">
        <w:trPr>
          <w:trHeight w:val="590"/>
          <w:jc w:val="center"/>
        </w:trPr>
        <w:tc>
          <w:tcPr>
            <w:tcW w:w="3223" w:type="dxa"/>
            <w:vMerge w:val="restart"/>
            <w:vAlign w:val="center"/>
          </w:tcPr>
          <w:p w:rsidR="00587D9E" w:rsidRPr="004923E7" w:rsidRDefault="00587D9E" w:rsidP="004309B8">
            <w:pPr>
              <w:spacing w:line="59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4923E7">
              <w:rPr>
                <w:rFonts w:ascii="仿宋" w:eastAsia="仿宋" w:hAnsi="仿宋" w:cs="Times New Roman"/>
                <w:b/>
                <w:szCs w:val="21"/>
              </w:rPr>
              <w:t>项目名称</w:t>
            </w:r>
          </w:p>
        </w:tc>
        <w:tc>
          <w:tcPr>
            <w:tcW w:w="718" w:type="dxa"/>
            <w:vMerge w:val="restart"/>
            <w:vAlign w:val="center"/>
          </w:tcPr>
          <w:p w:rsidR="00587D9E" w:rsidRPr="00661660" w:rsidRDefault="00587D9E" w:rsidP="004309B8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661660">
              <w:rPr>
                <w:rFonts w:ascii="Times New Roman" w:eastAsia="仿宋_GB2312" w:hAnsi="Times New Roman" w:cs="Times New Roman"/>
                <w:b/>
                <w:szCs w:val="21"/>
              </w:rPr>
              <w:t>实施主体</w:t>
            </w:r>
          </w:p>
        </w:tc>
        <w:tc>
          <w:tcPr>
            <w:tcW w:w="711" w:type="dxa"/>
            <w:vMerge w:val="restart"/>
            <w:vAlign w:val="center"/>
          </w:tcPr>
          <w:p w:rsidR="00587D9E" w:rsidRPr="00661660" w:rsidRDefault="00587D9E" w:rsidP="004309B8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661660">
              <w:rPr>
                <w:rFonts w:ascii="Times New Roman" w:eastAsia="仿宋_GB2312" w:hAnsi="Times New Roman" w:cs="Times New Roman"/>
                <w:b/>
                <w:szCs w:val="21"/>
              </w:rPr>
              <w:t>建设地点</w:t>
            </w:r>
          </w:p>
        </w:tc>
        <w:tc>
          <w:tcPr>
            <w:tcW w:w="6520" w:type="dxa"/>
            <w:vMerge w:val="restart"/>
            <w:vAlign w:val="center"/>
          </w:tcPr>
          <w:p w:rsidR="00587D9E" w:rsidRPr="00661660" w:rsidRDefault="00587D9E" w:rsidP="004309B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661660">
              <w:rPr>
                <w:rFonts w:ascii="Times New Roman" w:eastAsia="仿宋_GB2312" w:hAnsi="Times New Roman" w:cs="Times New Roman"/>
                <w:b/>
                <w:szCs w:val="21"/>
              </w:rPr>
              <w:t>建设内容及规模</w:t>
            </w:r>
          </w:p>
        </w:tc>
        <w:tc>
          <w:tcPr>
            <w:tcW w:w="1701" w:type="dxa"/>
            <w:vMerge w:val="restart"/>
            <w:vAlign w:val="center"/>
          </w:tcPr>
          <w:p w:rsidR="00587D9E" w:rsidRPr="00661660" w:rsidRDefault="00587D9E" w:rsidP="004309B8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661660">
              <w:rPr>
                <w:rFonts w:ascii="Times New Roman" w:eastAsia="仿宋_GB2312" w:hAnsi="Times New Roman" w:cs="Times New Roman"/>
                <w:b/>
                <w:szCs w:val="21"/>
              </w:rPr>
              <w:t>完成时间</w:t>
            </w:r>
          </w:p>
        </w:tc>
      </w:tr>
      <w:tr w:rsidR="00587D9E" w:rsidRPr="00661660" w:rsidTr="004309B8">
        <w:trPr>
          <w:trHeight w:val="590"/>
          <w:jc w:val="center"/>
        </w:trPr>
        <w:tc>
          <w:tcPr>
            <w:tcW w:w="3223" w:type="dxa"/>
            <w:vMerge/>
          </w:tcPr>
          <w:p w:rsidR="00587D9E" w:rsidRPr="004923E7" w:rsidRDefault="00587D9E" w:rsidP="004309B8">
            <w:pPr>
              <w:spacing w:line="59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18" w:type="dxa"/>
            <w:vMerge/>
          </w:tcPr>
          <w:p w:rsidR="00587D9E" w:rsidRPr="00661660" w:rsidRDefault="00587D9E" w:rsidP="004309B8">
            <w:pPr>
              <w:spacing w:line="59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1" w:type="dxa"/>
            <w:vMerge/>
          </w:tcPr>
          <w:p w:rsidR="00587D9E" w:rsidRPr="00661660" w:rsidRDefault="00587D9E" w:rsidP="004309B8">
            <w:pPr>
              <w:spacing w:line="59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20" w:type="dxa"/>
            <w:vMerge/>
          </w:tcPr>
          <w:p w:rsidR="00587D9E" w:rsidRPr="00661660" w:rsidRDefault="00587D9E" w:rsidP="004309B8">
            <w:pPr>
              <w:spacing w:line="59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vMerge/>
          </w:tcPr>
          <w:p w:rsidR="00587D9E" w:rsidRPr="00661660" w:rsidRDefault="00587D9E" w:rsidP="004309B8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87D9E" w:rsidRPr="00661660" w:rsidTr="004309B8">
        <w:trPr>
          <w:trHeight w:val="2831"/>
          <w:jc w:val="center"/>
        </w:trPr>
        <w:tc>
          <w:tcPr>
            <w:tcW w:w="3223" w:type="dxa"/>
            <w:vAlign w:val="center"/>
          </w:tcPr>
          <w:p w:rsidR="00587D9E" w:rsidRDefault="00587D9E" w:rsidP="004309B8">
            <w:pPr>
              <w:spacing w:line="26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202</w:t>
            </w:r>
            <w:r>
              <w:rPr>
                <w:rFonts w:eastAsia="方正仿宋简体" w:hint="eastAsia"/>
                <w:kern w:val="0"/>
                <w:szCs w:val="21"/>
              </w:rPr>
              <w:t>3</w:t>
            </w:r>
            <w:r>
              <w:rPr>
                <w:rFonts w:eastAsia="方正仿宋简体"/>
                <w:kern w:val="0"/>
                <w:szCs w:val="21"/>
              </w:rPr>
              <w:t>年</w:t>
            </w:r>
            <w:proofErr w:type="gramStart"/>
            <w:r>
              <w:rPr>
                <w:rFonts w:eastAsia="方正仿宋简体" w:hint="eastAsia"/>
                <w:kern w:val="0"/>
                <w:szCs w:val="21"/>
              </w:rPr>
              <w:t>耕舍</w:t>
            </w:r>
            <w:r>
              <w:rPr>
                <w:rFonts w:eastAsia="方正仿宋简体"/>
                <w:kern w:val="0"/>
                <w:szCs w:val="21"/>
              </w:rPr>
              <w:t>川西林盘保护</w:t>
            </w:r>
            <w:proofErr w:type="gramEnd"/>
            <w:r>
              <w:rPr>
                <w:rFonts w:eastAsia="方正仿宋简体"/>
                <w:kern w:val="0"/>
                <w:szCs w:val="21"/>
              </w:rPr>
              <w:t>修复</w:t>
            </w:r>
          </w:p>
          <w:p w:rsidR="00587D9E" w:rsidRPr="004923E7" w:rsidRDefault="00587D9E" w:rsidP="004309B8">
            <w:pPr>
              <w:spacing w:line="2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项目</w:t>
            </w:r>
          </w:p>
        </w:tc>
        <w:tc>
          <w:tcPr>
            <w:tcW w:w="718" w:type="dxa"/>
            <w:vAlign w:val="center"/>
          </w:tcPr>
          <w:p w:rsidR="00587D9E" w:rsidRPr="00661660" w:rsidRDefault="00587D9E" w:rsidP="004309B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eastAsia="方正仿宋简体" w:hint="eastAsia"/>
                <w:kern w:val="0"/>
                <w:szCs w:val="21"/>
              </w:rPr>
              <w:t>永宁街道办事处</w:t>
            </w:r>
          </w:p>
        </w:tc>
        <w:tc>
          <w:tcPr>
            <w:tcW w:w="711" w:type="dxa"/>
            <w:vAlign w:val="center"/>
          </w:tcPr>
          <w:p w:rsidR="00587D9E" w:rsidRPr="00661660" w:rsidRDefault="00587D9E" w:rsidP="004309B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永宁街道八角</w:t>
            </w:r>
            <w:r>
              <w:rPr>
                <w:rFonts w:ascii="仿宋" w:eastAsia="仿宋" w:hAnsi="仿宋" w:cs="仿宋"/>
                <w:szCs w:val="21"/>
              </w:rPr>
              <w:t>社区2组</w:t>
            </w:r>
          </w:p>
        </w:tc>
        <w:tc>
          <w:tcPr>
            <w:tcW w:w="6520" w:type="dxa"/>
            <w:vAlign w:val="center"/>
          </w:tcPr>
          <w:p w:rsidR="00587D9E" w:rsidRDefault="00587D9E" w:rsidP="004309B8">
            <w:pPr>
              <w:spacing w:line="352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一、道法农场：1.打造农业机械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库棚约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200㎡；2.打造农业劳作科普展教装置5处；3.打造导视系统1套；4.照明系统及光彩工程；5.布局农场浇灌系统工程。</w:t>
            </w:r>
          </w:p>
          <w:p w:rsidR="00587D9E" w:rsidRDefault="00587D9E" w:rsidP="004309B8">
            <w:pPr>
              <w:spacing w:line="352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二、</w:t>
            </w:r>
            <w:r>
              <w:rPr>
                <w:rFonts w:ascii="仿宋" w:eastAsia="仿宋" w:hAnsi="仿宋" w:cs="仿宋"/>
                <w:szCs w:val="21"/>
              </w:rPr>
              <w:t>田野牧歌</w:t>
            </w:r>
            <w:r>
              <w:rPr>
                <w:rFonts w:ascii="仿宋" w:eastAsia="仿宋" w:hAnsi="仿宋" w:cs="仿宋" w:hint="eastAsia"/>
                <w:szCs w:val="21"/>
              </w:rPr>
              <w:t>：1.修建机耕桥1座（含护栏）；</w:t>
            </w:r>
          </w:p>
          <w:p w:rsidR="00587D9E" w:rsidRPr="00782C7B" w:rsidRDefault="00587D9E" w:rsidP="004309B8">
            <w:pPr>
              <w:pStyle w:val="a8"/>
              <w:spacing w:line="2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2.稻蒜农法观光步道200米；3.智慧农机科普教育平台4个；5.基础照明系统工程。</w:t>
            </w:r>
          </w:p>
        </w:tc>
        <w:tc>
          <w:tcPr>
            <w:tcW w:w="1701" w:type="dxa"/>
            <w:vAlign w:val="center"/>
          </w:tcPr>
          <w:p w:rsidR="00587D9E" w:rsidRPr="00661660" w:rsidRDefault="00587D9E" w:rsidP="004309B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2023</w:t>
            </w:r>
            <w:r w:rsidRPr="00661660">
              <w:rPr>
                <w:rFonts w:ascii="Times New Roman" w:eastAsia="仿宋_GB2312" w:hAnsi="Times New Roman" w:cs="Times New Roman"/>
                <w:szCs w:val="21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</w:p>
        </w:tc>
      </w:tr>
      <w:tr w:rsidR="00587D9E" w:rsidRPr="00661660" w:rsidTr="004309B8">
        <w:trPr>
          <w:trHeight w:val="1837"/>
          <w:jc w:val="center"/>
        </w:trPr>
        <w:tc>
          <w:tcPr>
            <w:tcW w:w="3223" w:type="dxa"/>
            <w:vAlign w:val="center"/>
          </w:tcPr>
          <w:p w:rsidR="00587D9E" w:rsidRPr="004923E7" w:rsidRDefault="00587D9E" w:rsidP="004309B8">
            <w:pPr>
              <w:spacing w:line="2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202</w:t>
            </w:r>
            <w:r>
              <w:rPr>
                <w:rFonts w:eastAsia="方正仿宋简体" w:hint="eastAsia"/>
                <w:kern w:val="0"/>
                <w:szCs w:val="21"/>
              </w:rPr>
              <w:t>3</w:t>
            </w:r>
            <w:r>
              <w:rPr>
                <w:rFonts w:eastAsia="方正仿宋简体"/>
                <w:kern w:val="0"/>
                <w:szCs w:val="21"/>
              </w:rPr>
              <w:t>年</w:t>
            </w:r>
            <w:r>
              <w:rPr>
                <w:rFonts w:eastAsia="方正仿宋简体" w:hint="eastAsia"/>
                <w:kern w:val="0"/>
                <w:szCs w:val="21"/>
              </w:rPr>
              <w:t>院士</w:t>
            </w:r>
            <w:r>
              <w:rPr>
                <w:rFonts w:eastAsia="方正仿宋简体"/>
                <w:kern w:val="0"/>
                <w:szCs w:val="21"/>
              </w:rPr>
              <w:t>工作站（配套服务）川西林</w:t>
            </w:r>
            <w:proofErr w:type="gramStart"/>
            <w:r>
              <w:rPr>
                <w:rFonts w:eastAsia="方正仿宋简体"/>
                <w:kern w:val="0"/>
                <w:szCs w:val="21"/>
              </w:rPr>
              <w:t>盘保护</w:t>
            </w:r>
            <w:proofErr w:type="gramEnd"/>
            <w:r>
              <w:rPr>
                <w:rFonts w:eastAsia="方正仿宋简体"/>
                <w:kern w:val="0"/>
                <w:szCs w:val="21"/>
              </w:rPr>
              <w:t>修复项目</w:t>
            </w:r>
          </w:p>
        </w:tc>
        <w:tc>
          <w:tcPr>
            <w:tcW w:w="718" w:type="dxa"/>
            <w:vAlign w:val="center"/>
          </w:tcPr>
          <w:p w:rsidR="00587D9E" w:rsidRPr="00661660" w:rsidRDefault="00587D9E" w:rsidP="004309B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eastAsia="方正仿宋简体" w:hint="eastAsia"/>
                <w:kern w:val="0"/>
                <w:szCs w:val="21"/>
              </w:rPr>
              <w:t>成都三联花木投资有限责任公司</w:t>
            </w:r>
          </w:p>
        </w:tc>
        <w:tc>
          <w:tcPr>
            <w:tcW w:w="711" w:type="dxa"/>
            <w:vAlign w:val="center"/>
          </w:tcPr>
          <w:p w:rsidR="00587D9E" w:rsidRPr="00661660" w:rsidRDefault="00587D9E" w:rsidP="004309B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eastAsia="方正仿宋简体" w:hint="eastAsia"/>
                <w:kern w:val="0"/>
                <w:szCs w:val="21"/>
              </w:rPr>
              <w:t>万春</w:t>
            </w:r>
            <w:r>
              <w:rPr>
                <w:rFonts w:eastAsia="方正仿宋简体"/>
                <w:kern w:val="0"/>
                <w:szCs w:val="21"/>
              </w:rPr>
              <w:t>镇</w:t>
            </w:r>
            <w:r>
              <w:rPr>
                <w:rFonts w:eastAsia="方正仿宋简体" w:hint="eastAsia"/>
                <w:kern w:val="0"/>
                <w:szCs w:val="21"/>
              </w:rPr>
              <w:t>高山村</w:t>
            </w:r>
            <w:r>
              <w:rPr>
                <w:rFonts w:eastAsia="方正仿宋简体" w:hint="eastAsia"/>
                <w:kern w:val="0"/>
                <w:szCs w:val="21"/>
              </w:rPr>
              <w:t>11</w:t>
            </w:r>
            <w:r>
              <w:rPr>
                <w:rFonts w:eastAsia="方正仿宋简体" w:hint="eastAsia"/>
                <w:kern w:val="0"/>
                <w:szCs w:val="21"/>
              </w:rPr>
              <w:t>组</w:t>
            </w:r>
          </w:p>
        </w:tc>
        <w:tc>
          <w:tcPr>
            <w:tcW w:w="6520" w:type="dxa"/>
            <w:vAlign w:val="center"/>
          </w:tcPr>
          <w:p w:rsidR="00587D9E" w:rsidRDefault="00587D9E" w:rsidP="004309B8">
            <w:pPr>
              <w:pStyle w:val="a8"/>
              <w:spacing w:line="240" w:lineRule="exact"/>
              <w:rPr>
                <w:rFonts w:eastAsia="方正仿宋简体"/>
                <w:szCs w:val="21"/>
              </w:rPr>
            </w:pPr>
            <w:r w:rsidRPr="00782C7B">
              <w:rPr>
                <w:rFonts w:ascii="仿宋" w:eastAsia="仿宋" w:hAnsi="仿宋" w:cs="仿宋" w:hint="eastAsia"/>
                <w:szCs w:val="21"/>
              </w:rPr>
              <w:t>院士工作站（配套服务）川西林</w:t>
            </w:r>
            <w:proofErr w:type="gramStart"/>
            <w:r w:rsidRPr="00782C7B">
              <w:rPr>
                <w:rFonts w:ascii="仿宋" w:eastAsia="仿宋" w:hAnsi="仿宋" w:cs="仿宋" w:hint="eastAsia"/>
                <w:szCs w:val="21"/>
              </w:rPr>
              <w:t>盘保护</w:t>
            </w:r>
            <w:proofErr w:type="gramEnd"/>
            <w:r w:rsidRPr="00782C7B">
              <w:rPr>
                <w:rFonts w:ascii="仿宋" w:eastAsia="仿宋" w:hAnsi="仿宋" w:cs="仿宋" w:hint="eastAsia"/>
                <w:szCs w:val="21"/>
              </w:rPr>
              <w:t>修复项目建设占地面积2.54亩（约1693㎡），建设集住宿、会议、培训等于一体的综合体，建筑面积约</w:t>
            </w:r>
            <w:r w:rsidRPr="00782C7B">
              <w:rPr>
                <w:rFonts w:ascii="仿宋" w:eastAsia="仿宋" w:hAnsi="仿宋" w:cs="仿宋"/>
                <w:szCs w:val="21"/>
              </w:rPr>
              <w:t>2100</w:t>
            </w:r>
            <w:r w:rsidRPr="00782C7B">
              <w:rPr>
                <w:rFonts w:ascii="仿宋" w:eastAsia="仿宋" w:hAnsi="仿宋" w:cs="仿宋" w:hint="eastAsia"/>
                <w:szCs w:val="21"/>
              </w:rPr>
              <w:t>㎡。其中拟申请2023年特色镇（街区）建设和川西林</w:t>
            </w:r>
            <w:proofErr w:type="gramStart"/>
            <w:r w:rsidRPr="00782C7B">
              <w:rPr>
                <w:rFonts w:ascii="仿宋" w:eastAsia="仿宋" w:hAnsi="仿宋" w:cs="仿宋" w:hint="eastAsia"/>
                <w:szCs w:val="21"/>
              </w:rPr>
              <w:t>盘保护</w:t>
            </w:r>
            <w:proofErr w:type="gramEnd"/>
            <w:r w:rsidRPr="00782C7B">
              <w:rPr>
                <w:rFonts w:ascii="仿宋" w:eastAsia="仿宋" w:hAnsi="仿宋" w:cs="仿宋" w:hint="eastAsia"/>
                <w:szCs w:val="21"/>
              </w:rPr>
              <w:t>修复专项资金用于</w:t>
            </w:r>
            <w:r w:rsidRPr="00782C7B">
              <w:rPr>
                <w:rFonts w:ascii="仿宋" w:eastAsia="仿宋" w:hAnsi="仿宋" w:cs="仿宋"/>
                <w:szCs w:val="21"/>
              </w:rPr>
              <w:t>2100</w:t>
            </w:r>
            <w:r w:rsidRPr="00782C7B">
              <w:rPr>
                <w:rFonts w:ascii="仿宋" w:eastAsia="仿宋" w:hAnsi="仿宋" w:cs="仿宋" w:hint="eastAsia"/>
                <w:szCs w:val="21"/>
              </w:rPr>
              <w:t>㎡主体装饰工程及强、弱电工程。</w:t>
            </w:r>
          </w:p>
          <w:p w:rsidR="00587D9E" w:rsidRPr="00BF56E1" w:rsidRDefault="00587D9E" w:rsidP="004309B8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87D9E" w:rsidRPr="00661660" w:rsidRDefault="00587D9E" w:rsidP="004309B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2023</w:t>
            </w:r>
            <w:r w:rsidRPr="00661660">
              <w:rPr>
                <w:rFonts w:ascii="Times New Roman" w:eastAsia="仿宋_GB2312" w:hAnsi="Times New Roman" w:cs="Times New Roman"/>
                <w:szCs w:val="21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</w:p>
        </w:tc>
      </w:tr>
    </w:tbl>
    <w:p w:rsidR="00367D6D" w:rsidRPr="00367D6D" w:rsidRDefault="00367D6D" w:rsidP="00367D6D"/>
    <w:sectPr w:rsidR="00367D6D" w:rsidRPr="00367D6D" w:rsidSect="00587D9E">
      <w:footerReference w:type="even" r:id="rId6"/>
      <w:footerReference w:type="default" r:id="rId7"/>
      <w:pgSz w:w="16838" w:h="11906" w:orient="landscape" w:code="9"/>
      <w:pgMar w:top="1588" w:right="2098" w:bottom="1474" w:left="1985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C68" w:rsidRDefault="00E76C68" w:rsidP="00C23A1B">
      <w:r>
        <w:separator/>
      </w:r>
    </w:p>
  </w:endnote>
  <w:endnote w:type="continuationSeparator" w:id="0">
    <w:p w:rsidR="00E76C68" w:rsidRDefault="00E76C68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C68" w:rsidRDefault="00E76C68" w:rsidP="00C23A1B">
      <w:r>
        <w:separator/>
      </w:r>
    </w:p>
  </w:footnote>
  <w:footnote w:type="continuationSeparator" w:id="0">
    <w:p w:rsidR="00E76C68" w:rsidRDefault="00E76C68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9E"/>
    <w:rsid w:val="000348D3"/>
    <w:rsid w:val="001323A4"/>
    <w:rsid w:val="00206D93"/>
    <w:rsid w:val="00367D6D"/>
    <w:rsid w:val="00494F2C"/>
    <w:rsid w:val="00587D9E"/>
    <w:rsid w:val="00604677"/>
    <w:rsid w:val="008B581A"/>
    <w:rsid w:val="0091606B"/>
    <w:rsid w:val="00AF1130"/>
    <w:rsid w:val="00B32609"/>
    <w:rsid w:val="00C23A1B"/>
    <w:rsid w:val="00CD6531"/>
    <w:rsid w:val="00E73FFC"/>
    <w:rsid w:val="00E7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5C69DE-66FD-4A8F-AC7E-8D7545B9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table" w:styleId="a7">
    <w:name w:val="Table Grid"/>
    <w:basedOn w:val="a1"/>
    <w:uiPriority w:val="59"/>
    <w:rsid w:val="00587D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qFormat/>
    <w:rsid w:val="00587D9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 字符"/>
    <w:basedOn w:val="a0"/>
    <w:link w:val="a8"/>
    <w:rsid w:val="00587D9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2023-06-06T07:02:00Z</dcterms:created>
  <dcterms:modified xsi:type="dcterms:W3CDTF">2023-06-06T07:02:00Z</dcterms:modified>
</cp:coreProperties>
</file>