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26" w:rsidRDefault="006F2C0B">
      <w:pPr>
        <w:wordWrap w:val="0"/>
        <w:snapToGrid w:val="0"/>
        <w:spacing w:line="600" w:lineRule="exact"/>
        <w:rPr>
          <w:rFonts w:ascii="黑体" w:eastAsia="黑体" w:hAnsi="黑体" w:cs="黑体"/>
          <w:spacing w:val="5840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kern w:val="0"/>
          <w:sz w:val="32"/>
          <w:szCs w:val="32"/>
        </w:rPr>
        <w:t>件</w:t>
      </w:r>
    </w:p>
    <w:p w:rsidR="00B82826" w:rsidRDefault="006F2C0B">
      <w:pPr>
        <w:wordWrap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中国（绵阳）科技城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2022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年度“十大创新产品”“十大科技进展”</w:t>
      </w:r>
    </w:p>
    <w:p w:rsidR="00B82826" w:rsidRDefault="006F2C0B">
      <w:pPr>
        <w:wordWrap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拟进入评审专家委员会答辩项目名单</w:t>
      </w:r>
    </w:p>
    <w:tbl>
      <w:tblPr>
        <w:tblStyle w:val="a4"/>
        <w:tblW w:w="12958" w:type="dxa"/>
        <w:jc w:val="center"/>
        <w:tblLayout w:type="fixed"/>
        <w:tblLook w:val="04A0"/>
      </w:tblPr>
      <w:tblGrid>
        <w:gridCol w:w="1096"/>
        <w:gridCol w:w="5854"/>
        <w:gridCol w:w="6008"/>
      </w:tblGrid>
      <w:tr w:rsidR="00B82826">
        <w:trPr>
          <w:trHeight w:val="732"/>
          <w:tblHeader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4"/>
                <w:szCs w:val="24"/>
                <w:lang/>
              </w:rPr>
              <w:t>项目申报单位</w:t>
            </w:r>
          </w:p>
        </w:tc>
      </w:tr>
      <w:tr w:rsidR="00B82826">
        <w:trPr>
          <w:trHeight w:val="732"/>
          <w:jc w:val="center"/>
        </w:trPr>
        <w:tc>
          <w:tcPr>
            <w:tcW w:w="12958" w:type="dxa"/>
            <w:gridSpan w:val="3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十大创新产品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电子雷管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ED-GX1/10000P-B8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雅化集团绵阳实业有限公司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超薄耐摔玻璃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四川虹科创新科技有限公司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偏光片用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PC/PMMA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系新型光学补偿膜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四川龙华光电薄膜股份有限公司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新一代高效硒营养素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L-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硒代蛋氨酸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四川新一美生物科技有限公司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国产万瓦级超高功率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YDF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激光光纤产品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中国工程物理研究院化工材料研究所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面向下一代的无线超宽带产品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四川九州电子科技股份有限公司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7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超高清智能激光电视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四川长虹电器股份有限公司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高速铁路信号监测传感器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绵阳市维博电子有限责任公司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56Gbps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高速背板连接器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四川华丰科技股份有限公司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查打一体化无人机反制系统产品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四川九强通信科技有限公司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低空域无人机探测与防范设备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四川九洲防控科技有限责任公司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先进可变气门正时系统（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VVT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绵阳富临精工股份有限公司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四足仿生机器人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中国兵器装备集团自动化研究所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医用回旋加速器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四川玖谊源粒子科技有限公司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航天及卫星用高功率非互易磁性器件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中国电子科技集团公司第九研究所</w:t>
            </w:r>
          </w:p>
        </w:tc>
      </w:tr>
      <w:tr w:rsidR="00B82826">
        <w:trPr>
          <w:trHeight w:val="732"/>
          <w:jc w:val="center"/>
        </w:trPr>
        <w:tc>
          <w:tcPr>
            <w:tcW w:w="12958" w:type="dxa"/>
            <w:gridSpan w:val="3"/>
            <w:vAlign w:val="center"/>
          </w:tcPr>
          <w:p w:rsidR="00B82826" w:rsidRDefault="00B8282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B82826">
        <w:trPr>
          <w:trHeight w:val="732"/>
          <w:jc w:val="center"/>
        </w:trPr>
        <w:tc>
          <w:tcPr>
            <w:tcW w:w="12958" w:type="dxa"/>
            <w:gridSpan w:val="3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lastRenderedPageBreak/>
              <w:t>十大科技进展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全球率先突破超宽幅超薄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PMMA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偏光片基膜制备技术瓶颈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四川龙华光电薄膜股份有限公司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绿色环保铝基聚酯切片关键技术研究及产业化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四川东材科技集团股份有限公司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突破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40nm ULP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技术瓶颈的全自主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MCU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芯片研制及产业化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四川奥库科技有限公司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基于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8.6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高世代线氧化物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 xml:space="preserve">RGB OLED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中尺寸技术开发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绵阳惠科光电科技有限公司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高温结构超声非侵入测温仪器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中国空气动力研究与发展中心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面向多源数据的交通畅行融合分析技术研究与应用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四川九洲视讯科技有限责任公司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机载共形天线制造关键技术及应用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四川九洲电器集团有限责任公司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实现物联网终端器件的模组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电源高度集成一体化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四川长虹电子控股集团有限公司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宽频带同轴探针国产化替代核心技术突破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中国电子科技集团公司第九研究所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10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高能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射线闪光放射治疗技术首次突破与诊疗新机理研究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中国工程物理研究院应用电子学研究所</w:t>
            </w:r>
          </w:p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绵阳市中心医院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国内首台大功率花瓣加速器研制成功</w:t>
            </w:r>
            <w:bookmarkStart w:id="0" w:name="_GoBack"/>
            <w:bookmarkEnd w:id="0"/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  <w:t>中国工程物理研究院流体物理研究所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[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177Lu]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氧奥曲肽注射液获批进入临床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中国工程物理研究院核物理与化学研究所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黄世遗钙华演化规律与主景观生态修复保育技术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西南科技大学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优质弱筋专用小麦绵麦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905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选育与应用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绵阳市农业科学研究院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五轴联动超精密金刚石车床关键技术攻关及应用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中国工程物理研究院机械制造工艺研究所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实现半导体含砷废水零排放技术与装备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四川恒泰环境技术有限责任公司</w:t>
            </w:r>
          </w:p>
        </w:tc>
      </w:tr>
      <w:tr w:rsidR="00B82826">
        <w:trPr>
          <w:trHeight w:val="732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气动声学的高分辨率计算方法、流声分离理论和定向控制模型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中国空气动力研究与发展中心计算空气动力研究所</w:t>
            </w:r>
          </w:p>
        </w:tc>
      </w:tr>
      <w:tr w:rsidR="00B82826">
        <w:trPr>
          <w:trHeight w:val="751"/>
          <w:jc w:val="center"/>
        </w:trPr>
        <w:tc>
          <w:tcPr>
            <w:tcW w:w="1096" w:type="dxa"/>
            <w:vAlign w:val="center"/>
          </w:tcPr>
          <w:p w:rsidR="00B82826" w:rsidRDefault="006F2C0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5854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某新型喷管关键技术</w:t>
            </w:r>
          </w:p>
        </w:tc>
        <w:tc>
          <w:tcPr>
            <w:tcW w:w="6008" w:type="dxa"/>
            <w:vAlign w:val="center"/>
          </w:tcPr>
          <w:p w:rsidR="00B82826" w:rsidRDefault="006F2C0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中国航发四川燃气涡轮研究院</w:t>
            </w:r>
          </w:p>
        </w:tc>
      </w:tr>
    </w:tbl>
    <w:p w:rsidR="00B82826" w:rsidRDefault="00B82826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82826" w:rsidSect="00B82826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C0B" w:rsidRDefault="006F2C0B" w:rsidP="00B82826">
      <w:r>
        <w:separator/>
      </w:r>
    </w:p>
  </w:endnote>
  <w:endnote w:type="continuationSeparator" w:id="1">
    <w:p w:rsidR="006F2C0B" w:rsidRDefault="006F2C0B" w:rsidP="00B82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826" w:rsidRDefault="00B8282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Akgka0MQIAAGEEAAAOAAAAAAAAAAEAIAAAADUBAABk&#10;cnMvZTJvRG9jLnhtbFBLAQIUABQAAAAIAIdO4kCzSVju0AAAAAUBAAAPAAAAAAAAAAEAIAAAADgA&#10;AABkcnMvZG93bnJldi54bWxQSwUGAAAAAAYABgBZAQAA2AUAAAAA&#10;" filled="f" stroked="f" strokeweight=".5pt">
          <v:textbox style="mso-fit-shape-to-text:t" inset="0,0,0,0">
            <w:txbxContent>
              <w:p w:rsidR="00B82826" w:rsidRDefault="006F2C0B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B82826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82826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05636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B82826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C0B" w:rsidRDefault="006F2C0B" w:rsidP="00B82826">
      <w:r>
        <w:separator/>
      </w:r>
    </w:p>
  </w:footnote>
  <w:footnote w:type="continuationSeparator" w:id="1">
    <w:p w:rsidR="006F2C0B" w:rsidRDefault="006F2C0B" w:rsidP="00B82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IzZDY0MWU5NGJlZGVjZDA4NWRiZmQ4OWI0ODRjYzUifQ=="/>
  </w:docVars>
  <w:rsids>
    <w:rsidRoot w:val="00B82826"/>
    <w:rsid w:val="ED1F58C1"/>
    <w:rsid w:val="EF7FAC80"/>
    <w:rsid w:val="EFDE87FD"/>
    <w:rsid w:val="F1EFD51E"/>
    <w:rsid w:val="F97E449C"/>
    <w:rsid w:val="FCBED792"/>
    <w:rsid w:val="FD773A1B"/>
    <w:rsid w:val="FDAA6D5A"/>
    <w:rsid w:val="FDF6A3C0"/>
    <w:rsid w:val="FF8BE946"/>
    <w:rsid w:val="FFB6501B"/>
    <w:rsid w:val="FFBE68E8"/>
    <w:rsid w:val="FFF65784"/>
    <w:rsid w:val="006F2C0B"/>
    <w:rsid w:val="008827BE"/>
    <w:rsid w:val="00905636"/>
    <w:rsid w:val="00B82826"/>
    <w:rsid w:val="033C0D43"/>
    <w:rsid w:val="164A318C"/>
    <w:rsid w:val="1664059B"/>
    <w:rsid w:val="167418B7"/>
    <w:rsid w:val="1A036B30"/>
    <w:rsid w:val="1D81691D"/>
    <w:rsid w:val="1EF35575"/>
    <w:rsid w:val="22EE467F"/>
    <w:rsid w:val="24003A9F"/>
    <w:rsid w:val="27F77EFA"/>
    <w:rsid w:val="2A680532"/>
    <w:rsid w:val="2D416623"/>
    <w:rsid w:val="2F2BDDA5"/>
    <w:rsid w:val="33E865E6"/>
    <w:rsid w:val="351EAEAE"/>
    <w:rsid w:val="38A86FD7"/>
    <w:rsid w:val="3F7F456D"/>
    <w:rsid w:val="3FF3BE03"/>
    <w:rsid w:val="3FFFFE13"/>
    <w:rsid w:val="417A0157"/>
    <w:rsid w:val="4A3159A9"/>
    <w:rsid w:val="4B186902"/>
    <w:rsid w:val="51C66E21"/>
    <w:rsid w:val="56640E33"/>
    <w:rsid w:val="583848AE"/>
    <w:rsid w:val="5E662D3D"/>
    <w:rsid w:val="5FB48E39"/>
    <w:rsid w:val="5FEBF1EB"/>
    <w:rsid w:val="62E85756"/>
    <w:rsid w:val="63FE82CE"/>
    <w:rsid w:val="6468650C"/>
    <w:rsid w:val="678A0FF6"/>
    <w:rsid w:val="67DE6200"/>
    <w:rsid w:val="696B5D91"/>
    <w:rsid w:val="6B7E1300"/>
    <w:rsid w:val="6BC72369"/>
    <w:rsid w:val="6CBFE56D"/>
    <w:rsid w:val="6FFDE67D"/>
    <w:rsid w:val="768E70B2"/>
    <w:rsid w:val="77DD7A9D"/>
    <w:rsid w:val="78CF93E3"/>
    <w:rsid w:val="7D8C2A5C"/>
    <w:rsid w:val="7FEFCCB9"/>
    <w:rsid w:val="8BAD01E7"/>
    <w:rsid w:val="97CF2E89"/>
    <w:rsid w:val="99FF5034"/>
    <w:rsid w:val="9FFDEC60"/>
    <w:rsid w:val="A7D300A0"/>
    <w:rsid w:val="AEFBAE07"/>
    <w:rsid w:val="BDF66B80"/>
    <w:rsid w:val="BFE72357"/>
    <w:rsid w:val="BFFD1299"/>
    <w:rsid w:val="C7DFBFE2"/>
    <w:rsid w:val="CF7EDB19"/>
    <w:rsid w:val="D49FC4E0"/>
    <w:rsid w:val="DB76FF17"/>
    <w:rsid w:val="DB774181"/>
    <w:rsid w:val="DF7F5917"/>
    <w:rsid w:val="DFDF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8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8282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table" w:styleId="a4">
    <w:name w:val="Table Grid"/>
    <w:basedOn w:val="a1"/>
    <w:qFormat/>
    <w:rsid w:val="00B828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a"/>
    <w:next w:val="a"/>
    <w:qFormat/>
    <w:rsid w:val="00B82826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"/>
    <w:rsid w:val="00905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056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685</Characters>
  <Application>Microsoft Office Word</Application>
  <DocSecurity>0</DocSecurity>
  <Lines>38</Lines>
  <Paragraphs>23</Paragraphs>
  <ScaleCrop>false</ScaleCrop>
  <Company>绵阳师范学院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田苓</cp:lastModifiedBy>
  <cp:revision>2</cp:revision>
  <cp:lastPrinted>2023-05-07T07:14:00Z</cp:lastPrinted>
  <dcterms:created xsi:type="dcterms:W3CDTF">2023-05-06T14:35:00Z</dcterms:created>
  <dcterms:modified xsi:type="dcterms:W3CDTF">2023-05-06T14:35:00Z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25E28EC1457A4DCAA1B12889FD7294F9_13</vt:lpwstr>
  </property>
</Properties>
</file>