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11" w:rsidRDefault="00927D11" w:rsidP="00927D11">
      <w:pPr>
        <w:jc w:val="left"/>
        <w:rPr>
          <w:rFonts w:ascii="黑体" w:eastAsia="黑体" w:hAnsi="黑体"/>
          <w:sz w:val="32"/>
          <w:szCs w:val="32"/>
        </w:rPr>
      </w:pPr>
      <w:r>
        <w:rPr>
          <w:rFonts w:ascii="黑体" w:eastAsia="黑体" w:hAnsi="黑体" w:hint="eastAsia"/>
          <w:sz w:val="32"/>
          <w:szCs w:val="32"/>
        </w:rPr>
        <w:t>附件1</w:t>
      </w:r>
    </w:p>
    <w:p w:rsidR="00927D11" w:rsidRDefault="00927D11" w:rsidP="00927D11">
      <w:pPr>
        <w:jc w:val="center"/>
        <w:rPr>
          <w:rFonts w:ascii="宋体" w:hAnsi="宋体" w:cs="宋体" w:hint="eastAsia"/>
          <w:b/>
          <w:color w:val="000000"/>
          <w:kern w:val="0"/>
          <w:sz w:val="44"/>
          <w:szCs w:val="44"/>
        </w:rPr>
      </w:pPr>
      <w:r>
        <w:rPr>
          <w:rFonts w:ascii="宋体" w:hAnsi="宋体" w:cs="宋体" w:hint="eastAsia"/>
          <w:b/>
          <w:color w:val="000000"/>
          <w:kern w:val="0"/>
          <w:sz w:val="44"/>
          <w:szCs w:val="44"/>
        </w:rPr>
        <w:t>2022年成都市技术改造项目拟支持名单</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3956"/>
        <w:gridCol w:w="2390"/>
        <w:gridCol w:w="1536"/>
      </w:tblGrid>
      <w:tr w:rsidR="00927D11" w:rsidTr="00927D11">
        <w:trPr>
          <w:trHeight w:hRule="exact" w:val="454"/>
        </w:trPr>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序号</w:t>
            </w:r>
          </w:p>
        </w:tc>
        <w:tc>
          <w:tcPr>
            <w:tcW w:w="1442" w:type="pct"/>
            <w:vMerge w:val="restar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企业名称</w:t>
            </w:r>
          </w:p>
        </w:tc>
        <w:tc>
          <w:tcPr>
            <w:tcW w:w="2585" w:type="pct"/>
            <w:vMerge w:val="restar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项目名称</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项目所在区（市）县</w:t>
            </w:r>
          </w:p>
        </w:tc>
      </w:tr>
      <w:tr w:rsidR="00927D11" w:rsidTr="00927D11">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jc w:val="left"/>
              <w:rPr>
                <w:rFonts w:eastAsia="方正仿宋简体"/>
                <w:b/>
                <w:bCs/>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jc w:val="left"/>
              <w:rPr>
                <w:rFonts w:eastAsia="方正仿宋简体"/>
                <w:b/>
                <w:bCs/>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jc w:val="left"/>
              <w:rPr>
                <w:rFonts w:eastAsia="方正仿宋简体"/>
                <w:b/>
                <w:bCs/>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jc w:val="left"/>
              <w:rPr>
                <w:rFonts w:eastAsia="方正仿宋简体"/>
                <w:b/>
                <w:bCs/>
                <w:color w:val="000000"/>
                <w:kern w:val="0"/>
                <w:sz w:val="22"/>
              </w:rPr>
            </w:pP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1</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四川飞机维修工程有限公司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天府机场航空装备再制造基地建设项目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成都东部新区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2</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四川轮胎橡胶（集团）股份有限公司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日产</w:t>
            </w:r>
            <w:r>
              <w:rPr>
                <w:color w:val="000000"/>
                <w:kern w:val="0"/>
                <w:sz w:val="22"/>
              </w:rPr>
              <w:t>8000</w:t>
            </w:r>
            <w:r>
              <w:rPr>
                <w:rFonts w:hAnsi="宋体" w:hint="eastAsia"/>
                <w:color w:val="000000"/>
                <w:kern w:val="0"/>
                <w:sz w:val="22"/>
              </w:rPr>
              <w:t>条半钢子午线轮胎扩能改造项目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成都东部新区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3</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成都市九华义远包装有限公司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崇州九华义远纸箱生产线技改项目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崇州市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4</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明珠家具股份有限公司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崇州明珠定制家具生产线工业互联网建设提档升级项目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崇州市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5</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全友家私有限公司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崇州市全友家私</w:t>
            </w:r>
            <w:r>
              <w:rPr>
                <w:color w:val="000000"/>
                <w:kern w:val="0"/>
                <w:sz w:val="22"/>
              </w:rPr>
              <w:t>8#</w:t>
            </w:r>
            <w:r>
              <w:rPr>
                <w:rFonts w:hAnsi="宋体" w:hint="eastAsia"/>
                <w:color w:val="000000"/>
                <w:kern w:val="0"/>
                <w:sz w:val="22"/>
              </w:rPr>
              <w:t>厂房拼框门和定制生产线项目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崇州市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6</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成都领益科技有限公司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崇州市领益科技</w:t>
            </w:r>
            <w:r>
              <w:rPr>
                <w:color w:val="000000"/>
                <w:kern w:val="0"/>
                <w:sz w:val="22"/>
              </w:rPr>
              <w:t>CNC</w:t>
            </w:r>
            <w:r>
              <w:rPr>
                <w:rFonts w:hAnsi="宋体" w:hint="eastAsia"/>
                <w:color w:val="000000"/>
                <w:kern w:val="0"/>
                <w:sz w:val="22"/>
              </w:rPr>
              <w:t>技改项目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崇州市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7</w:t>
            </w:r>
          </w:p>
        </w:tc>
        <w:tc>
          <w:tcPr>
            <w:tcW w:w="144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成都金顶精密铸造有限公司</w:t>
            </w:r>
          </w:p>
        </w:tc>
        <w:tc>
          <w:tcPr>
            <w:tcW w:w="25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轴类零部件加工生产线项目</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大邑县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8</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四川远星橡胶有限责任公司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color w:val="000000"/>
                <w:kern w:val="0"/>
                <w:sz w:val="22"/>
              </w:rPr>
              <w:t>PCR</w:t>
            </w:r>
            <w:r>
              <w:rPr>
                <w:rFonts w:hAnsi="宋体" w:hint="eastAsia"/>
                <w:color w:val="000000"/>
                <w:kern w:val="0"/>
                <w:sz w:val="22"/>
              </w:rPr>
              <w:t>汽车轮胎生产线技术改造项目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大邑县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9</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四川省正元包装印务有限责任公司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建仓储物流中心与服装生产线改造项目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大邑县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10</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成都海装机械制造有限公司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金属精密加工技术改造项目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大邑县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11</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成都成高阀门有限公司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全自动焊接智能制造改造，信息化改造项目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大邑县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12</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成都海成远创科技有限公司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旅游装备特种材料生产项目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都江堰市</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13</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成都利尔药业有限公司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利尔药业新建液体生产线项目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都江堰市</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14</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中鹄科技有限公司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飞机结构件生产线技术改造项目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都江堰市</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15</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成都豪能科技股份有限公司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汽车同步器生产线三期技术改造扩建项目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龙泉驿区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16</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成都青山实业有限责任公司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成都青山实业有限责任公司</w:t>
            </w:r>
            <w:r>
              <w:rPr>
                <w:color w:val="000000"/>
                <w:kern w:val="0"/>
                <w:sz w:val="22"/>
              </w:rPr>
              <w:t>DCT</w:t>
            </w:r>
            <w:r>
              <w:rPr>
                <w:rFonts w:hAnsi="宋体" w:hint="eastAsia"/>
                <w:color w:val="000000"/>
                <w:kern w:val="0"/>
                <w:sz w:val="22"/>
              </w:rPr>
              <w:t>轴齿</w:t>
            </w:r>
            <w:r>
              <w:rPr>
                <w:color w:val="000000"/>
                <w:kern w:val="0"/>
                <w:sz w:val="22"/>
              </w:rPr>
              <w:t>50</w:t>
            </w:r>
            <w:r>
              <w:rPr>
                <w:rFonts w:hAnsi="宋体" w:hint="eastAsia"/>
                <w:color w:val="000000"/>
                <w:kern w:val="0"/>
                <w:sz w:val="22"/>
              </w:rPr>
              <w:t xml:space="preserve">万套技改项目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龙泉驿区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17</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成都中牧生物药业有限公司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兽用无菌制剂智能化改造项目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龙泉驿区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18</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成都一汽富维海拉车灯有限公司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前照灯、尾灯项目产能优化项目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龙泉驿区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19</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成都旭光科技股份有限公司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物联网智能终端生产线技术改造项目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龙泉驿区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20</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四川白家阿宽食品产业股份有限公司</w:t>
            </w:r>
            <w:r>
              <w:rPr>
                <w:color w:val="000000"/>
                <w:kern w:val="0"/>
                <w:sz w:val="22"/>
              </w:rPr>
              <w:t xml:space="preserve">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新型非油炸方便面制品生产线技改扩能项目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龙泉驿区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21</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成都嘉润汽车部件有限公司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沃尔沃</w:t>
            </w:r>
            <w:r>
              <w:rPr>
                <w:color w:val="000000"/>
                <w:kern w:val="0"/>
                <w:sz w:val="22"/>
              </w:rPr>
              <w:t>P519</w:t>
            </w:r>
            <w:r>
              <w:rPr>
                <w:rFonts w:hAnsi="宋体" w:hint="eastAsia"/>
                <w:color w:val="000000"/>
                <w:kern w:val="0"/>
                <w:sz w:val="22"/>
              </w:rPr>
              <w:t xml:space="preserve">汽车零部件智能生产线建设项目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龙泉驿区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22</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成都云内动力有限公司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节能环保高效发动机智能化工厂改造项目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龙泉驿区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23</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成都和鸿科技股份有限公司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航空发动机零部件生产线扩能项目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龙泉驿区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24</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成都华川电装有限责任公司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三型发电机生产线技术改造项目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龙泉驿区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25</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成都航天万欣科技有限公司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航天万欣特种装备及专用车先进制造能力建设项目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龙泉驿区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26</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四川川润液压润滑设备有限公司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高端工程油缸产业化技术改造项目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郫都区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27</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四川杨国福食品有限公司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复合调味料数字化车间生产线技术改造项目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郫都区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28</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当纳利（成都）印刷有限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十色</w:t>
            </w:r>
            <w:r>
              <w:rPr>
                <w:color w:val="000000"/>
                <w:kern w:val="0"/>
                <w:sz w:val="22"/>
              </w:rPr>
              <w:t>UV</w:t>
            </w:r>
            <w:r>
              <w:rPr>
                <w:rFonts w:hAnsi="宋体" w:hint="eastAsia"/>
                <w:color w:val="000000"/>
                <w:kern w:val="0"/>
                <w:sz w:val="22"/>
              </w:rPr>
              <w:t>印刷机扩能升级技术改造项目</w:t>
            </w:r>
            <w:r>
              <w:rPr>
                <w:color w:val="000000"/>
                <w:kern w:val="0"/>
                <w:sz w:val="22"/>
              </w:rPr>
              <w:t xml:space="preserve">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郫都区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29</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成都兴创包装科技有限公司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兴创新型绿色环保智能化纸箱生产项目三期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蒲江县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30</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成都西菱动力科技股份有限公司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航空零部件（大型环形件）生产线（二期）技术改造项目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青羊区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31</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成都奥邦药业有限公司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奥邦药业原料药及制剂生产项目（二期）</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邛崃市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32</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成都通宇航空设备制造有限公司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航空零部件生产线</w:t>
            </w:r>
            <w:r>
              <w:rPr>
                <w:color w:val="000000"/>
                <w:kern w:val="0"/>
                <w:sz w:val="22"/>
              </w:rPr>
              <w:t>—8000</w:t>
            </w:r>
            <w:r>
              <w:rPr>
                <w:rFonts w:hAnsi="宋体" w:hint="eastAsia"/>
                <w:color w:val="000000"/>
                <w:kern w:val="0"/>
                <w:sz w:val="22"/>
              </w:rPr>
              <w:t>万</w:t>
            </w:r>
            <w:r>
              <w:rPr>
                <w:rFonts w:hAnsi="宋体"/>
                <w:color w:val="000000"/>
                <w:kern w:val="0"/>
                <w:sz w:val="22"/>
              </w:rPr>
              <w:t xml:space="preserve"> </w:t>
            </w:r>
            <w:r>
              <w:rPr>
                <w:rFonts w:hAnsi="宋体" w:hint="eastAsia"/>
                <w:color w:val="000000"/>
                <w:kern w:val="0"/>
                <w:sz w:val="22"/>
              </w:rPr>
              <w:t>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双流区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33</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成都欧赛医疗器械有限公司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新增</w:t>
            </w:r>
            <w:r>
              <w:rPr>
                <w:color w:val="000000"/>
                <w:kern w:val="0"/>
                <w:sz w:val="22"/>
              </w:rPr>
              <w:t>1536</w:t>
            </w:r>
            <w:r>
              <w:rPr>
                <w:rFonts w:hAnsi="宋体" w:hint="eastAsia"/>
                <w:color w:val="000000"/>
                <w:kern w:val="0"/>
                <w:sz w:val="22"/>
              </w:rPr>
              <w:t>自动化纺丝生产线项目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双流区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34</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成都青山利康药业股份有限公司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医疗器械生产线技改升级项目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双流区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35</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成都赛力康电气有限公司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封装线功率器件</w:t>
            </w:r>
            <w:r>
              <w:rPr>
                <w:color w:val="000000"/>
                <w:kern w:val="0"/>
                <w:sz w:val="22"/>
              </w:rPr>
              <w:t>TO252</w:t>
            </w:r>
            <w:r>
              <w:rPr>
                <w:rFonts w:hAnsi="宋体" w:hint="eastAsia"/>
                <w:color w:val="000000"/>
                <w:kern w:val="0"/>
                <w:sz w:val="22"/>
              </w:rPr>
              <w:t>新封装量产投资项目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双流区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36</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成都市浩瀚医疗设备有限公司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智能电子医疗器械</w:t>
            </w:r>
            <w:r>
              <w:rPr>
                <w:color w:val="000000"/>
                <w:kern w:val="0"/>
                <w:sz w:val="22"/>
              </w:rPr>
              <w:t>/</w:t>
            </w:r>
            <w:r>
              <w:rPr>
                <w:rFonts w:hAnsi="宋体" w:hint="eastAsia"/>
                <w:color w:val="000000"/>
                <w:kern w:val="0"/>
                <w:sz w:val="22"/>
              </w:rPr>
              <w:t>设备研发及生产线技术改造项目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双流区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37</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四川安德科技有限公司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军民融合航空装备和航空零部件研发制造基地技改项目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双流区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38</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仁宝电脑（成都）有限公司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仁宝生产线技术改造扩建项目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双流区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39</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森泰英格</w:t>
            </w:r>
            <w:r>
              <w:rPr>
                <w:color w:val="000000"/>
                <w:kern w:val="0"/>
                <w:sz w:val="22"/>
              </w:rPr>
              <w:t>(</w:t>
            </w:r>
            <w:r>
              <w:rPr>
                <w:rFonts w:hAnsi="宋体" w:hint="eastAsia"/>
                <w:color w:val="000000"/>
                <w:kern w:val="0"/>
                <w:sz w:val="22"/>
              </w:rPr>
              <w:t>成都</w:t>
            </w:r>
            <w:r>
              <w:rPr>
                <w:color w:val="000000"/>
                <w:kern w:val="0"/>
                <w:sz w:val="22"/>
              </w:rPr>
              <w:t>)</w:t>
            </w:r>
            <w:r>
              <w:rPr>
                <w:rFonts w:hAnsi="宋体" w:hint="eastAsia"/>
                <w:color w:val="000000"/>
                <w:kern w:val="0"/>
                <w:sz w:val="22"/>
              </w:rPr>
              <w:t xml:space="preserve">数控刀具股份有限公司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复杂可转位数控刀具生产线技术升级改造项目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双流区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40</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纬创资通（成都）有限公司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纬创智慧制造</w:t>
            </w:r>
            <w:r>
              <w:rPr>
                <w:color w:val="000000"/>
                <w:kern w:val="0"/>
                <w:sz w:val="22"/>
              </w:rPr>
              <w:t>-</w:t>
            </w:r>
            <w:r>
              <w:rPr>
                <w:rFonts w:hAnsi="宋体" w:hint="eastAsia"/>
                <w:color w:val="000000"/>
                <w:kern w:val="0"/>
                <w:sz w:val="22"/>
              </w:rPr>
              <w:t>智能自动化设备开发专案三期项目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双流区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41</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通威太阳能（成都）有限公司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太阳能电池产线升级改造项目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双流区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42</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成都宝钢制罐有限公司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二线提速扩容技术改造项目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新都区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43</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成都工具研究所有限公司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精密数控螺纹刀具生产线技术改造项目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新都区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44</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四川鸿昌塑胶工业有限公司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color w:val="000000"/>
                <w:kern w:val="0"/>
                <w:sz w:val="22"/>
              </w:rPr>
              <w:t>“</w:t>
            </w:r>
            <w:r>
              <w:rPr>
                <w:rFonts w:hAnsi="宋体" w:hint="eastAsia"/>
                <w:color w:val="000000"/>
                <w:kern w:val="0"/>
                <w:sz w:val="22"/>
              </w:rPr>
              <w:t>模具设计制造及配套产品智能生产线</w:t>
            </w:r>
            <w:r>
              <w:rPr>
                <w:color w:val="000000"/>
                <w:kern w:val="0"/>
                <w:sz w:val="22"/>
              </w:rPr>
              <w:t>”</w:t>
            </w:r>
            <w:r>
              <w:rPr>
                <w:rFonts w:hAnsi="宋体" w:hint="eastAsia"/>
                <w:color w:val="000000"/>
                <w:kern w:val="0"/>
                <w:sz w:val="22"/>
              </w:rPr>
              <w:t xml:space="preserve">技术改造二期项目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新都区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45</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中汽成都配件有限公司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商用车装配式凸轮轴生产线技术改造项目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新都区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46</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微网优联科技</w:t>
            </w:r>
            <w:r>
              <w:rPr>
                <w:color w:val="000000"/>
                <w:kern w:val="0"/>
                <w:sz w:val="22"/>
              </w:rPr>
              <w:t>(</w:t>
            </w:r>
            <w:r>
              <w:rPr>
                <w:rFonts w:hAnsi="宋体" w:hint="eastAsia"/>
                <w:color w:val="000000"/>
                <w:kern w:val="0"/>
                <w:sz w:val="22"/>
              </w:rPr>
              <w:t>成都</w:t>
            </w:r>
            <w:r>
              <w:rPr>
                <w:color w:val="000000"/>
                <w:kern w:val="0"/>
                <w:sz w:val="22"/>
              </w:rPr>
              <w:t>)</w:t>
            </w:r>
            <w:r>
              <w:rPr>
                <w:rFonts w:hAnsi="宋体" w:hint="eastAsia"/>
                <w:color w:val="000000"/>
                <w:kern w:val="0"/>
                <w:sz w:val="22"/>
              </w:rPr>
              <w:t>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微网优联科技新都区</w:t>
            </w:r>
            <w:r>
              <w:rPr>
                <w:color w:val="000000"/>
                <w:kern w:val="0"/>
                <w:sz w:val="22"/>
              </w:rPr>
              <w:t>WIFI6</w:t>
            </w:r>
            <w:r>
              <w:rPr>
                <w:rFonts w:hAnsi="宋体" w:hint="eastAsia"/>
                <w:color w:val="000000"/>
                <w:kern w:val="0"/>
                <w:sz w:val="22"/>
              </w:rPr>
              <w:t>路由器生产总部技术改造项目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新都区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47</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成都大金航太科技股份有限公司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航天防务产品零组件智能制造中心技术改造项目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新都区</w:t>
            </w:r>
          </w:p>
        </w:tc>
      </w:tr>
      <w:tr w:rsidR="00927D11" w:rsidTr="00927D11">
        <w:trPr>
          <w:trHeight w:hRule="exact" w:val="61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48</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成都市兴恒泰印务有限公司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成都市兴恒泰印务有限公司食药品软包装系列产品绿色环保生产线技术改造项目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新都区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49</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成都银鹭食品有限公司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成都银鹭食品有限公司三片罐热装线技术改造项目　</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 xml:space="preserve">新津区　</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50</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四川普锐特药业有限公司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研发中心及吸入制剂复配生产线项目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成都高新区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51</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四川汇利实业有限公司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新型包装材料生产线项目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成都高新区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52</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成都先进功率半导体股份有限公司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color w:val="000000"/>
                <w:kern w:val="0"/>
                <w:sz w:val="22"/>
              </w:rPr>
              <w:t>DFN</w:t>
            </w:r>
            <w:r>
              <w:rPr>
                <w:rFonts w:hAnsi="宋体" w:hint="eastAsia"/>
                <w:color w:val="000000"/>
                <w:kern w:val="0"/>
                <w:sz w:val="22"/>
              </w:rPr>
              <w:t>半导体封装测试生产线技术改造项目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成都高新区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53</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成都天马微电子有限公司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w:t>
            </w:r>
            <w:r>
              <w:rPr>
                <w:color w:val="000000"/>
                <w:kern w:val="0"/>
                <w:sz w:val="22"/>
              </w:rPr>
              <w:t>G4.5</w:t>
            </w:r>
            <w:r>
              <w:rPr>
                <w:rFonts w:hAnsi="宋体" w:hint="eastAsia"/>
                <w:color w:val="000000"/>
                <w:kern w:val="0"/>
                <w:sz w:val="22"/>
              </w:rPr>
              <w:t>铜工艺项目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成都高新区</w:t>
            </w:r>
          </w:p>
        </w:tc>
      </w:tr>
      <w:tr w:rsidR="00927D11" w:rsidTr="00927D11">
        <w:trPr>
          <w:trHeight w:hRule="exact" w:val="599"/>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54</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鸿富成精密电子（成都）有限公司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智能手表智能组装生产线建设项目（苹果</w:t>
            </w:r>
            <w:r>
              <w:rPr>
                <w:color w:val="000000"/>
                <w:kern w:val="0"/>
                <w:sz w:val="22"/>
              </w:rPr>
              <w:t>6</w:t>
            </w:r>
            <w:r>
              <w:rPr>
                <w:rFonts w:hAnsi="宋体" w:hint="eastAsia"/>
                <w:color w:val="000000"/>
                <w:kern w:val="0"/>
                <w:sz w:val="22"/>
              </w:rPr>
              <w:t>代智能手表）（申报书名字和项目备案名称差异）</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成都高新区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55</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业泓科技（成都）有限公司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高精度贴合焊接模组组装技改项目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成都高新区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56</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业成科技（成都）有限公司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全贴合显示屏</w:t>
            </w:r>
            <w:r>
              <w:rPr>
                <w:color w:val="000000"/>
                <w:kern w:val="0"/>
                <w:sz w:val="22"/>
              </w:rPr>
              <w:t>14</w:t>
            </w:r>
            <w:r>
              <w:rPr>
                <w:rFonts w:hAnsi="宋体" w:hint="eastAsia"/>
                <w:color w:val="000000"/>
                <w:kern w:val="0"/>
                <w:sz w:val="22"/>
              </w:rPr>
              <w:t>寸扩能生产线技术改造项目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成都高新区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57</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 xml:space="preserve">成都京东方光电科技有限公司　</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第</w:t>
            </w:r>
            <w:r>
              <w:rPr>
                <w:color w:val="000000"/>
                <w:kern w:val="0"/>
                <w:sz w:val="22"/>
              </w:rPr>
              <w:t>4.5</w:t>
            </w:r>
            <w:r>
              <w:rPr>
                <w:rFonts w:hAnsi="宋体" w:hint="eastAsia"/>
                <w:color w:val="000000"/>
                <w:kern w:val="0"/>
                <w:sz w:val="22"/>
              </w:rPr>
              <w:t>代</w:t>
            </w:r>
            <w:r>
              <w:rPr>
                <w:color w:val="000000"/>
                <w:kern w:val="0"/>
                <w:sz w:val="22"/>
              </w:rPr>
              <w:t>TFT-LCD</w:t>
            </w:r>
            <w:r>
              <w:rPr>
                <w:rFonts w:hAnsi="宋体" w:hint="eastAsia"/>
                <w:color w:val="000000"/>
                <w:kern w:val="0"/>
                <w:sz w:val="22"/>
              </w:rPr>
              <w:t>触控一体化生产线升级改造项目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成都高新区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58</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鸿富锦精密电子（成都）有限公司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一体机电脑自动化生产线改造项目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成都高新区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59</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四川光恒通信技术有限公司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color w:val="000000"/>
                <w:kern w:val="0"/>
                <w:sz w:val="22"/>
              </w:rPr>
              <w:t>5G</w:t>
            </w:r>
            <w:r>
              <w:rPr>
                <w:rFonts w:hAnsi="宋体" w:hint="eastAsia"/>
                <w:color w:val="000000"/>
                <w:kern w:val="0"/>
                <w:sz w:val="22"/>
              </w:rPr>
              <w:t>光模块扩能提升项目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成都高新区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60</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四川美大康佳乐药业有限公司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新建一条小容量注射剂生产</w:t>
            </w:r>
            <w:r>
              <w:rPr>
                <w:color w:val="000000"/>
                <w:kern w:val="0"/>
                <w:sz w:val="22"/>
              </w:rPr>
              <w:t>9</w:t>
            </w:r>
            <w:r>
              <w:rPr>
                <w:rFonts w:hAnsi="宋体" w:hint="eastAsia"/>
                <w:color w:val="000000"/>
                <w:kern w:val="0"/>
                <w:sz w:val="22"/>
              </w:rPr>
              <w:t>线项目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成都高新区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61</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成都艾威机械有限公司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航空航天用增材零件生产线项目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成都高新区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62</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成都蓉博通信技术有限公司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数字光模块芯片封装项目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成都高新区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63</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成都市泰格尔航天航空科技有限公司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航空飞机零部件技术改造项目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温江区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64</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四川海林格生物制药有限公司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四川海林格车间新版兽药</w:t>
            </w:r>
            <w:r>
              <w:rPr>
                <w:color w:val="000000"/>
                <w:kern w:val="0"/>
                <w:sz w:val="22"/>
              </w:rPr>
              <w:t xml:space="preserve">GMP </w:t>
            </w:r>
            <w:r>
              <w:rPr>
                <w:rFonts w:hAnsi="宋体" w:hint="eastAsia"/>
                <w:color w:val="000000"/>
                <w:kern w:val="0"/>
                <w:sz w:val="22"/>
              </w:rPr>
              <w:t>技改项目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温江区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65</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成都统一企业食品有限公司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成都统一方便食品生产线技术改造项目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温江区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66</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四川环龙技术织物有限公司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产业用纺织品多层复合造纸毛毯生产线技术改造项目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温江区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67</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成都扬名食品有限公司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成都扬名食品智能生产线项目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温江区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68</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兰芳园食品制造四川有限公司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兰芳园液体奶茶生产线改造项目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温江区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69</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成都百利多特生物药业有限责任公司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冻干制剂</w:t>
            </w:r>
            <w:r>
              <w:rPr>
                <w:color w:val="000000"/>
                <w:kern w:val="0"/>
                <w:sz w:val="22"/>
              </w:rPr>
              <w:t xml:space="preserve"> ADC</w:t>
            </w:r>
            <w:r>
              <w:rPr>
                <w:rFonts w:hAnsi="宋体" w:hint="eastAsia"/>
                <w:color w:val="000000"/>
                <w:kern w:val="0"/>
                <w:sz w:val="22"/>
              </w:rPr>
              <w:t>生产线技改工程建设项目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温江区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70</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成都瑞合科技有限公司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航空零部件制造基地建设项目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温江区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71</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巨石集团成都有限公司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年产</w:t>
            </w:r>
            <w:r>
              <w:rPr>
                <w:color w:val="000000"/>
                <w:kern w:val="0"/>
                <w:sz w:val="22"/>
              </w:rPr>
              <w:t>25</w:t>
            </w:r>
            <w:r>
              <w:rPr>
                <w:rFonts w:hAnsi="宋体" w:hint="eastAsia"/>
                <w:color w:val="000000"/>
                <w:kern w:val="0"/>
                <w:sz w:val="22"/>
              </w:rPr>
              <w:t>万吨玻璃纤维智能制造配套公辅设施升级技术改造项目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青白江区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72</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成都天马精密机械有限公司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风电机组用精密主轴承生产线技改项目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青白江区</w:t>
            </w:r>
          </w:p>
        </w:tc>
      </w:tr>
      <w:tr w:rsidR="00927D11" w:rsidTr="00927D11">
        <w:trPr>
          <w:trHeight w:hRule="exact" w:val="454"/>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color w:val="000000"/>
                <w:kern w:val="0"/>
                <w:sz w:val="22"/>
              </w:rPr>
              <w:t>73</w:t>
            </w:r>
          </w:p>
        </w:tc>
        <w:tc>
          <w:tcPr>
            <w:tcW w:w="1442"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中国重汽集团成都王牌商用车有限公司</w:t>
            </w:r>
          </w:p>
        </w:tc>
        <w:tc>
          <w:tcPr>
            <w:tcW w:w="2585" w:type="pct"/>
            <w:tcBorders>
              <w:top w:val="single" w:sz="4" w:space="0" w:color="auto"/>
              <w:left w:val="single" w:sz="4" w:space="0" w:color="auto"/>
              <w:bottom w:val="single" w:sz="4" w:space="0" w:color="auto"/>
              <w:right w:val="single" w:sz="4" w:space="0" w:color="auto"/>
            </w:tcBorders>
            <w:vAlign w:val="center"/>
            <w:hideMark/>
          </w:tcPr>
          <w:p w:rsidR="00927D11" w:rsidRDefault="00927D11">
            <w:pPr>
              <w:widowControl/>
              <w:spacing w:line="260" w:lineRule="exact"/>
              <w:jc w:val="left"/>
              <w:rPr>
                <w:color w:val="000000"/>
                <w:kern w:val="0"/>
                <w:sz w:val="22"/>
              </w:rPr>
            </w:pPr>
            <w:r>
              <w:rPr>
                <w:rFonts w:hAnsi="宋体" w:hint="eastAsia"/>
                <w:color w:val="000000"/>
                <w:kern w:val="0"/>
                <w:sz w:val="22"/>
              </w:rPr>
              <w:t>重卡生产线技术创新及信息化改造项目</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927D11" w:rsidRDefault="00927D11">
            <w:pPr>
              <w:widowControl/>
              <w:spacing w:line="260" w:lineRule="exact"/>
              <w:jc w:val="center"/>
              <w:rPr>
                <w:color w:val="000000"/>
                <w:kern w:val="0"/>
                <w:sz w:val="22"/>
              </w:rPr>
            </w:pPr>
            <w:r>
              <w:rPr>
                <w:rFonts w:hAnsi="宋体" w:hint="eastAsia"/>
                <w:color w:val="000000"/>
                <w:kern w:val="0"/>
                <w:sz w:val="22"/>
              </w:rPr>
              <w:t>青白江区</w:t>
            </w:r>
          </w:p>
        </w:tc>
      </w:tr>
    </w:tbl>
    <w:p w:rsidR="00927D11" w:rsidRDefault="00927D11" w:rsidP="00927D11">
      <w:pPr>
        <w:jc w:val="left"/>
        <w:rPr>
          <w:rFonts w:ascii="黑体" w:eastAsia="黑体" w:hAnsi="黑体" w:hint="eastAsia"/>
          <w:sz w:val="32"/>
          <w:szCs w:val="32"/>
        </w:rPr>
      </w:pPr>
    </w:p>
    <w:p w:rsidR="00927D11" w:rsidRDefault="00927D11" w:rsidP="00927D11">
      <w:pPr>
        <w:jc w:val="left"/>
        <w:rPr>
          <w:rFonts w:ascii="黑体" w:eastAsia="黑体" w:hAnsi="黑体" w:hint="eastAsia"/>
          <w:sz w:val="32"/>
          <w:szCs w:val="32"/>
        </w:rPr>
      </w:pPr>
      <w:r>
        <w:rPr>
          <w:rFonts w:ascii="黑体" w:eastAsia="黑体" w:hAnsi="黑体" w:hint="eastAsia"/>
          <w:sz w:val="32"/>
          <w:szCs w:val="32"/>
        </w:rPr>
        <w:br w:type="page"/>
        <w:t>附件2</w:t>
      </w:r>
    </w:p>
    <w:p w:rsidR="00927D11" w:rsidRDefault="00927D11" w:rsidP="00927D11">
      <w:pPr>
        <w:jc w:val="center"/>
        <w:rPr>
          <w:rFonts w:ascii="宋体" w:hAnsi="宋体" w:cs="宋体" w:hint="eastAsia"/>
          <w:b/>
          <w:color w:val="000000"/>
          <w:kern w:val="0"/>
          <w:sz w:val="44"/>
          <w:szCs w:val="44"/>
        </w:rPr>
      </w:pPr>
    </w:p>
    <w:p w:rsidR="00927D11" w:rsidRDefault="00927D11" w:rsidP="00927D11">
      <w:pPr>
        <w:jc w:val="center"/>
        <w:rPr>
          <w:rFonts w:ascii="宋体" w:hAnsi="宋体" w:cs="宋体" w:hint="eastAsia"/>
          <w:b/>
          <w:color w:val="000000"/>
          <w:kern w:val="0"/>
          <w:sz w:val="44"/>
          <w:szCs w:val="44"/>
        </w:rPr>
      </w:pPr>
      <w:r>
        <w:rPr>
          <w:rFonts w:ascii="宋体" w:hAnsi="宋体" w:cs="宋体" w:hint="eastAsia"/>
          <w:b/>
          <w:color w:val="000000"/>
          <w:kern w:val="0"/>
          <w:sz w:val="44"/>
          <w:szCs w:val="44"/>
        </w:rPr>
        <w:t>2022年成都市新增投资项目拟支持名单</w:t>
      </w:r>
    </w:p>
    <w:tbl>
      <w:tblPr>
        <w:tblW w:w="4978" w:type="pct"/>
        <w:tblLook w:val="04A0"/>
      </w:tblPr>
      <w:tblGrid>
        <w:gridCol w:w="808"/>
        <w:gridCol w:w="2836"/>
        <w:gridCol w:w="3696"/>
        <w:gridCol w:w="1145"/>
      </w:tblGrid>
      <w:tr w:rsidR="00927D11" w:rsidTr="00927D11">
        <w:trPr>
          <w:trHeight w:val="500"/>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序号</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企业名称</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项目名称</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区（市）县</w:t>
            </w:r>
          </w:p>
        </w:tc>
      </w:tr>
      <w:tr w:rsidR="00927D11" w:rsidTr="00927D11">
        <w:trPr>
          <w:trHeight w:val="500"/>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color w:val="000000"/>
                <w:kern w:val="0"/>
                <w:sz w:val="22"/>
              </w:rPr>
            </w:pPr>
            <w:r>
              <w:rPr>
                <w:color w:val="000000"/>
                <w:kern w:val="0"/>
                <w:sz w:val="22"/>
              </w:rPr>
              <w:t>1</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成都能翔钢结构制造有限公司</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成都能翔钢结构制造有限公司轨道交通配套设备建设项目</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金堂县</w:t>
            </w:r>
          </w:p>
        </w:tc>
      </w:tr>
      <w:tr w:rsidR="00927D11" w:rsidTr="00927D11">
        <w:trPr>
          <w:trHeight w:val="465"/>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color w:val="000000"/>
                <w:kern w:val="0"/>
                <w:sz w:val="22"/>
              </w:rPr>
            </w:pPr>
            <w:r>
              <w:rPr>
                <w:color w:val="000000"/>
                <w:kern w:val="0"/>
                <w:sz w:val="22"/>
              </w:rPr>
              <w:t>2</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通合新能源（金堂）有限公司</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光伏单晶硅片建设项目</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金堂县</w:t>
            </w:r>
          </w:p>
        </w:tc>
      </w:tr>
      <w:tr w:rsidR="00927D11" w:rsidTr="00927D11">
        <w:trPr>
          <w:trHeight w:val="450"/>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color w:val="000000"/>
                <w:kern w:val="0"/>
                <w:sz w:val="22"/>
              </w:rPr>
            </w:pPr>
            <w:r>
              <w:rPr>
                <w:color w:val="000000"/>
                <w:kern w:val="0"/>
                <w:sz w:val="22"/>
              </w:rPr>
              <w:t>3</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成都华任康生物科技有限公司</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迈科康创新疫苗总部及创制基地项目</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成都高新区</w:t>
            </w:r>
          </w:p>
        </w:tc>
      </w:tr>
      <w:tr w:rsidR="00927D11" w:rsidTr="00927D11">
        <w:trPr>
          <w:trHeight w:val="485"/>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color w:val="000000"/>
                <w:kern w:val="0"/>
                <w:sz w:val="22"/>
              </w:rPr>
            </w:pPr>
            <w:r>
              <w:rPr>
                <w:color w:val="000000"/>
                <w:kern w:val="0"/>
                <w:sz w:val="22"/>
              </w:rPr>
              <w:t>4</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成都帝全医疗科技有限责任公司</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智能医用护理设备研发生产项目</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彭州市</w:t>
            </w:r>
          </w:p>
        </w:tc>
      </w:tr>
      <w:tr w:rsidR="00927D11" w:rsidTr="00927D11">
        <w:trPr>
          <w:trHeight w:val="445"/>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color w:val="000000"/>
                <w:kern w:val="0"/>
                <w:sz w:val="22"/>
              </w:rPr>
            </w:pPr>
            <w:r>
              <w:rPr>
                <w:color w:val="000000"/>
                <w:kern w:val="0"/>
                <w:sz w:val="22"/>
              </w:rPr>
              <w:t>5</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四川港辉科技有限公司</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节能玻璃深加工项目</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彭州市</w:t>
            </w:r>
          </w:p>
        </w:tc>
      </w:tr>
      <w:tr w:rsidR="00927D11" w:rsidTr="00927D11">
        <w:trPr>
          <w:trHeight w:val="515"/>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color w:val="000000"/>
                <w:kern w:val="0"/>
                <w:sz w:val="22"/>
              </w:rPr>
            </w:pPr>
            <w:r>
              <w:rPr>
                <w:color w:val="000000"/>
                <w:kern w:val="0"/>
                <w:sz w:val="22"/>
              </w:rPr>
              <w:t>6</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四川鸿威科技有限公司</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高端医用新材料及医用防护用品研发制造项目</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彭州市</w:t>
            </w:r>
          </w:p>
        </w:tc>
      </w:tr>
      <w:tr w:rsidR="00927D11" w:rsidTr="00927D11">
        <w:trPr>
          <w:trHeight w:val="500"/>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color w:val="000000"/>
                <w:kern w:val="0"/>
                <w:sz w:val="22"/>
              </w:rPr>
            </w:pPr>
            <w:r>
              <w:rPr>
                <w:color w:val="000000"/>
                <w:kern w:val="0"/>
                <w:sz w:val="22"/>
              </w:rPr>
              <w:t>7</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成都睿欣源生物科技有限责任公司</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天然植物提取项目</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蒲江县</w:t>
            </w:r>
          </w:p>
        </w:tc>
      </w:tr>
      <w:tr w:rsidR="00927D11" w:rsidTr="00927D11">
        <w:trPr>
          <w:trHeight w:val="500"/>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color w:val="000000"/>
                <w:kern w:val="0"/>
                <w:sz w:val="22"/>
              </w:rPr>
            </w:pPr>
            <w:r>
              <w:rPr>
                <w:color w:val="000000"/>
                <w:kern w:val="0"/>
                <w:sz w:val="22"/>
              </w:rPr>
              <w:t>8</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成都市新兴粮油有限公司</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中国好粮油油脂油料技术改造项目</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邛崃市</w:t>
            </w:r>
          </w:p>
        </w:tc>
      </w:tr>
      <w:tr w:rsidR="00927D11" w:rsidTr="00927D11">
        <w:trPr>
          <w:trHeight w:val="440"/>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color w:val="000000"/>
                <w:kern w:val="0"/>
                <w:sz w:val="22"/>
              </w:rPr>
            </w:pPr>
            <w:r>
              <w:rPr>
                <w:color w:val="000000"/>
                <w:kern w:val="0"/>
                <w:sz w:val="22"/>
              </w:rPr>
              <w:t>9</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四川泽瑞新建筑材料科技有限公司</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四川泽瑞新型环保建材项目（一期）</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邛崃市</w:t>
            </w:r>
          </w:p>
        </w:tc>
      </w:tr>
      <w:tr w:rsidR="00927D11" w:rsidTr="00927D11">
        <w:trPr>
          <w:trHeight w:val="450"/>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color w:val="000000"/>
                <w:kern w:val="0"/>
                <w:sz w:val="22"/>
              </w:rPr>
            </w:pPr>
            <w:r>
              <w:rPr>
                <w:color w:val="000000"/>
                <w:kern w:val="0"/>
                <w:sz w:val="22"/>
              </w:rPr>
              <w:t>10</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成都九方新型材料有限公司</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九方新型材料加气块和</w:t>
            </w:r>
            <w:r>
              <w:rPr>
                <w:rFonts w:hAnsi="宋体"/>
                <w:color w:val="000000"/>
                <w:kern w:val="0"/>
                <w:sz w:val="22"/>
              </w:rPr>
              <w:t xml:space="preserve">ALC </w:t>
            </w:r>
            <w:r>
              <w:rPr>
                <w:rFonts w:hAnsi="宋体" w:hint="eastAsia"/>
                <w:color w:val="000000"/>
                <w:kern w:val="0"/>
                <w:sz w:val="22"/>
              </w:rPr>
              <w:t>板材及辅料生产项目</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邛崃市</w:t>
            </w:r>
          </w:p>
        </w:tc>
      </w:tr>
      <w:tr w:rsidR="00927D11" w:rsidTr="00927D11">
        <w:trPr>
          <w:trHeight w:val="485"/>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color w:val="000000"/>
                <w:kern w:val="0"/>
                <w:sz w:val="22"/>
              </w:rPr>
            </w:pPr>
            <w:r>
              <w:rPr>
                <w:color w:val="000000"/>
                <w:kern w:val="0"/>
                <w:sz w:val="22"/>
              </w:rPr>
              <w:t>11</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四川思来生物科技有限公司</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四川思来生物科技有限公司微生态制剂研发及生产基地项目</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邛崃市</w:t>
            </w:r>
          </w:p>
        </w:tc>
      </w:tr>
      <w:tr w:rsidR="00927D11" w:rsidTr="00927D11">
        <w:trPr>
          <w:trHeight w:val="530"/>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color w:val="000000"/>
                <w:kern w:val="0"/>
                <w:sz w:val="22"/>
              </w:rPr>
            </w:pPr>
            <w:r>
              <w:rPr>
                <w:color w:val="000000"/>
                <w:kern w:val="0"/>
                <w:sz w:val="22"/>
              </w:rPr>
              <w:t>12</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四川省嘉绮瑞航空装备有限公司</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嘉绮瑞新都航空零部件和工装模具智能制造项目</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新都区</w:t>
            </w:r>
          </w:p>
        </w:tc>
      </w:tr>
      <w:tr w:rsidR="00927D11" w:rsidTr="00927D11">
        <w:trPr>
          <w:trHeight w:val="600"/>
        </w:trPr>
        <w:tc>
          <w:tcPr>
            <w:tcW w:w="47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color w:val="000000"/>
                <w:kern w:val="0"/>
                <w:sz w:val="22"/>
              </w:rPr>
            </w:pPr>
            <w:r>
              <w:rPr>
                <w:color w:val="000000"/>
                <w:kern w:val="0"/>
                <w:sz w:val="22"/>
              </w:rPr>
              <w:t>13</w:t>
            </w:r>
          </w:p>
        </w:tc>
        <w:tc>
          <w:tcPr>
            <w:tcW w:w="167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成都裕鸢航空智能制造股份有限公司</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裕鸢航空新都全数字化航空零部件生产及研发中心建设项目</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新都区</w:t>
            </w:r>
          </w:p>
        </w:tc>
      </w:tr>
    </w:tbl>
    <w:p w:rsidR="00927D11" w:rsidRDefault="00927D11" w:rsidP="00927D11">
      <w:pPr>
        <w:jc w:val="left"/>
        <w:rPr>
          <w:rFonts w:ascii="黑体" w:eastAsia="黑体" w:hAnsi="黑体" w:hint="eastAsia"/>
          <w:sz w:val="32"/>
          <w:szCs w:val="32"/>
        </w:rPr>
      </w:pPr>
    </w:p>
    <w:p w:rsidR="00927D11" w:rsidRDefault="00927D11" w:rsidP="00927D11">
      <w:pPr>
        <w:jc w:val="left"/>
        <w:rPr>
          <w:rFonts w:ascii="黑体" w:eastAsia="黑体" w:hAnsi="黑体" w:hint="eastAsia"/>
          <w:sz w:val="32"/>
          <w:szCs w:val="32"/>
        </w:rPr>
      </w:pPr>
      <w:r>
        <w:rPr>
          <w:rFonts w:ascii="黑体" w:eastAsia="黑体" w:hAnsi="黑体" w:hint="eastAsia"/>
          <w:sz w:val="32"/>
          <w:szCs w:val="32"/>
        </w:rPr>
        <w:br w:type="page"/>
        <w:t>附件3</w:t>
      </w:r>
    </w:p>
    <w:p w:rsidR="00927D11" w:rsidRDefault="00927D11" w:rsidP="00927D11">
      <w:pPr>
        <w:jc w:val="center"/>
        <w:rPr>
          <w:rFonts w:ascii="宋体" w:hAnsi="宋体" w:cs="宋体" w:hint="eastAsia"/>
          <w:b/>
          <w:color w:val="000000"/>
          <w:kern w:val="0"/>
          <w:sz w:val="44"/>
          <w:szCs w:val="44"/>
        </w:rPr>
      </w:pPr>
    </w:p>
    <w:p w:rsidR="00927D11" w:rsidRDefault="00927D11" w:rsidP="00927D11">
      <w:pPr>
        <w:jc w:val="center"/>
        <w:rPr>
          <w:rFonts w:ascii="宋体" w:hAnsi="宋体" w:cs="宋体" w:hint="eastAsia"/>
          <w:b/>
          <w:color w:val="000000"/>
          <w:kern w:val="0"/>
          <w:sz w:val="44"/>
          <w:szCs w:val="44"/>
        </w:rPr>
      </w:pPr>
      <w:r>
        <w:rPr>
          <w:rFonts w:ascii="宋体" w:hAnsi="宋体" w:cs="宋体" w:hint="eastAsia"/>
          <w:b/>
          <w:color w:val="000000"/>
          <w:kern w:val="0"/>
          <w:sz w:val="44"/>
          <w:szCs w:val="44"/>
        </w:rPr>
        <w:t>2022年成都市重大工业和信息化项目拟支持名单</w:t>
      </w:r>
    </w:p>
    <w:tbl>
      <w:tblPr>
        <w:tblW w:w="4996" w:type="pct"/>
        <w:tblLook w:val="04A0"/>
      </w:tblPr>
      <w:tblGrid>
        <w:gridCol w:w="531"/>
        <w:gridCol w:w="3185"/>
        <w:gridCol w:w="3733"/>
        <w:gridCol w:w="1066"/>
      </w:tblGrid>
      <w:tr w:rsidR="00927D11" w:rsidTr="00927D11">
        <w:trPr>
          <w:trHeight w:val="655"/>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序号</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企业名称</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项目名称</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eastAsia="方正仿宋简体"/>
                <w:b/>
                <w:bCs/>
                <w:color w:val="000000"/>
                <w:kern w:val="0"/>
                <w:sz w:val="22"/>
              </w:rPr>
            </w:pPr>
            <w:r>
              <w:rPr>
                <w:rFonts w:eastAsia="方正仿宋简体" w:hint="eastAsia"/>
                <w:b/>
                <w:bCs/>
                <w:color w:val="000000"/>
                <w:kern w:val="0"/>
                <w:sz w:val="22"/>
              </w:rPr>
              <w:t>区（市）县</w:t>
            </w:r>
          </w:p>
        </w:tc>
      </w:tr>
      <w:tr w:rsidR="00927D11" w:rsidTr="00927D11">
        <w:trPr>
          <w:trHeight w:val="48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1</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元气森林（四川）饮料有限公司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元气森林（四川）生产基地项目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都江堰市</w:t>
            </w:r>
          </w:p>
        </w:tc>
      </w:tr>
      <w:tr w:rsidR="00927D11" w:rsidTr="00927D11">
        <w:trPr>
          <w:trHeight w:val="52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2</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创显卓视科技（成都）有限公司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显示屏研发生产项目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成都高新区</w:t>
            </w:r>
          </w:p>
        </w:tc>
      </w:tr>
      <w:tr w:rsidR="00927D11" w:rsidTr="00927D11">
        <w:trPr>
          <w:trHeight w:val="455"/>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3</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智普测医疗科技（成都）有限公司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普测微创血流动力学监测系统研发及产业化项目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成都高新区</w:t>
            </w:r>
          </w:p>
        </w:tc>
      </w:tr>
      <w:tr w:rsidR="00927D11" w:rsidTr="00927D11">
        <w:trPr>
          <w:trHeight w:val="61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4</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成都康诺行生物医药科技有限公司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创新抗体产业化项目</w:t>
            </w:r>
            <w:r>
              <w:rPr>
                <w:rFonts w:hAnsi="宋体"/>
                <w:color w:val="000000"/>
                <w:kern w:val="0"/>
                <w:sz w:val="22"/>
              </w:rPr>
              <w:t>(</w:t>
            </w:r>
            <w:r>
              <w:rPr>
                <w:rFonts w:hAnsi="宋体" w:hint="eastAsia"/>
                <w:color w:val="000000"/>
                <w:kern w:val="0"/>
                <w:sz w:val="22"/>
              </w:rPr>
              <w:t>一桥生物技术创新药物全球总部及制造基地项目</w:t>
            </w:r>
            <w:r>
              <w:rPr>
                <w:rFonts w:hAnsi="宋体"/>
                <w:color w:val="000000"/>
                <w:kern w:val="0"/>
                <w:sz w:val="22"/>
              </w:rPr>
              <w:t>I</w:t>
            </w:r>
            <w:r>
              <w:rPr>
                <w:rFonts w:hAnsi="宋体" w:hint="eastAsia"/>
                <w:color w:val="000000"/>
                <w:kern w:val="0"/>
                <w:sz w:val="22"/>
              </w:rPr>
              <w:t>期</w:t>
            </w:r>
            <w:r>
              <w:rPr>
                <w:rFonts w:hAnsi="宋体"/>
                <w:color w:val="000000"/>
                <w:kern w:val="0"/>
                <w:sz w:val="22"/>
              </w:rPr>
              <w:t>)</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成都高新区</w:t>
            </w:r>
          </w:p>
        </w:tc>
      </w:tr>
      <w:tr w:rsidR="00927D11" w:rsidTr="00927D11">
        <w:trPr>
          <w:trHeight w:val="475"/>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5</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成都金堂时代新材料科技有限公司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成都金堂时代磷酸铁锂生产基地项目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金堂县</w:t>
            </w:r>
          </w:p>
        </w:tc>
      </w:tr>
      <w:tr w:rsidR="00927D11" w:rsidTr="00927D11">
        <w:trPr>
          <w:trHeight w:val="485"/>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6</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迪安汽车部件（成都）有限公司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防渗透多层复合塑料汽车燃油箱输送系统总成项目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龙泉驿区</w:t>
            </w:r>
          </w:p>
        </w:tc>
      </w:tr>
      <w:tr w:rsidR="00927D11" w:rsidTr="00927D11">
        <w:trPr>
          <w:trHeight w:val="50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7</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成都龙盾智能科技有限公司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智能控制系统及人防地下试验中心项目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郫都区</w:t>
            </w:r>
          </w:p>
        </w:tc>
      </w:tr>
      <w:tr w:rsidR="00927D11" w:rsidTr="00927D11">
        <w:trPr>
          <w:trHeight w:val="575"/>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8</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世强先进（成都）科技有限公司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世强硬创平台成都基地项目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郫都区</w:t>
            </w:r>
          </w:p>
        </w:tc>
      </w:tr>
      <w:tr w:rsidR="00927D11" w:rsidTr="00927D11">
        <w:trPr>
          <w:trHeight w:val="575"/>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9</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四川福朋环保科技集团有限公司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color w:val="000000"/>
                <w:kern w:val="0"/>
                <w:sz w:val="22"/>
              </w:rPr>
              <w:t xml:space="preserve">Footprint Asia </w:t>
            </w:r>
            <w:r>
              <w:rPr>
                <w:rFonts w:hAnsi="宋体" w:hint="eastAsia"/>
                <w:color w:val="000000"/>
                <w:kern w:val="0"/>
                <w:sz w:val="22"/>
              </w:rPr>
              <w:t>福鹏亚洲西南环保包装生产基地项目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蒲江县</w:t>
            </w:r>
          </w:p>
        </w:tc>
      </w:tr>
      <w:tr w:rsidR="00927D11" w:rsidTr="00927D11">
        <w:trPr>
          <w:trHeight w:val="54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10</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成都喜曰食品有限公司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青岛晨非新式茶饮（蒲江）研发生产项目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蒲江县</w:t>
            </w:r>
          </w:p>
        </w:tc>
      </w:tr>
      <w:tr w:rsidR="00927D11" w:rsidTr="00927D11">
        <w:trPr>
          <w:trHeight w:val="64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11</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四川益涵新材料科技有限公司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四川益涵新材料科技有限公司新材料生产线项目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蒲江县</w:t>
            </w:r>
          </w:p>
        </w:tc>
      </w:tr>
      <w:tr w:rsidR="00927D11" w:rsidTr="00927D11">
        <w:trPr>
          <w:trHeight w:val="59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12</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成都锋宜银虎数控刀具有限公司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上海银虎精密孔加工刀具研发制造基地项目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青白江区</w:t>
            </w:r>
          </w:p>
        </w:tc>
      </w:tr>
      <w:tr w:rsidR="00927D11" w:rsidTr="00927D11">
        <w:trPr>
          <w:trHeight w:val="605"/>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13</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四川雅卫新材料有限公司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生物基纤维非织造复合材料及终端应用生产项目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青白江区</w:t>
            </w:r>
          </w:p>
        </w:tc>
      </w:tr>
      <w:tr w:rsidR="00927D11" w:rsidTr="00927D11">
        <w:trPr>
          <w:trHeight w:val="59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14</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四川蜀信安和食品科技开发有限公司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茶百道智能生产加工基地及供应链总部项目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青白江区</w:t>
            </w:r>
          </w:p>
        </w:tc>
      </w:tr>
      <w:tr w:rsidR="00927D11" w:rsidTr="00927D11">
        <w:trPr>
          <w:trHeight w:val="65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15</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四川聚创医疗设备有限责任公司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彭州市智能医药设备研发制造项目</w:t>
            </w:r>
            <w:r>
              <w:rPr>
                <w:rFonts w:hAnsi="宋体"/>
                <w:color w:val="000000"/>
                <w:kern w:val="0"/>
                <w:sz w:val="22"/>
              </w:rPr>
              <w:t xml:space="preserve"> </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彭州市</w:t>
            </w:r>
          </w:p>
        </w:tc>
      </w:tr>
      <w:tr w:rsidR="00927D11" w:rsidTr="00927D11">
        <w:trPr>
          <w:trHeight w:val="59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16</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成都松裕包装印刷有限公司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成都松裕食品包装智能化生产基地新建项目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新津区</w:t>
            </w:r>
          </w:p>
        </w:tc>
      </w:tr>
      <w:tr w:rsidR="00927D11" w:rsidTr="00927D11">
        <w:trPr>
          <w:trHeight w:val="545"/>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17</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巴克斯酒业（成都）有限公司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巴克斯酒业（成都）有限公司烈酒（威士忌）陈酿熟成项目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邛崃市</w:t>
            </w:r>
          </w:p>
        </w:tc>
      </w:tr>
      <w:tr w:rsidR="00927D11" w:rsidTr="00927D11">
        <w:trPr>
          <w:trHeight w:val="57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18</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巴克斯酒业（成都）有限公司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巴克斯酒业（成都）有限公司麦芽威士忌陈酿熟成项目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邛崃市</w:t>
            </w:r>
          </w:p>
        </w:tc>
      </w:tr>
      <w:tr w:rsidR="00927D11" w:rsidTr="00927D11">
        <w:trPr>
          <w:trHeight w:val="555"/>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19</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四川省双美食品有限公司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四川省双美食品有限公司肉食品加工项目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邛崃市</w:t>
            </w:r>
          </w:p>
        </w:tc>
      </w:tr>
      <w:tr w:rsidR="00927D11" w:rsidTr="00927D11">
        <w:trPr>
          <w:trHeight w:val="765"/>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20</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四川紫宸科技有限公司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四川紫宸科技有限公司年产</w:t>
            </w:r>
            <w:r>
              <w:rPr>
                <w:rFonts w:hAnsi="宋体"/>
                <w:color w:val="000000"/>
                <w:kern w:val="0"/>
                <w:sz w:val="22"/>
              </w:rPr>
              <w:t>20</w:t>
            </w:r>
            <w:r>
              <w:rPr>
                <w:rFonts w:hAnsi="宋体" w:hint="eastAsia"/>
                <w:color w:val="000000"/>
                <w:kern w:val="0"/>
                <w:sz w:val="22"/>
              </w:rPr>
              <w:t>万吨高性能锂离子电池负极材料一体化建设项目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邛崃市</w:t>
            </w:r>
          </w:p>
        </w:tc>
      </w:tr>
      <w:tr w:rsidR="00927D11" w:rsidTr="00927D11">
        <w:trPr>
          <w:trHeight w:val="77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21</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九远锂能科技（成都）有限公司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九远锂能科技（成都）有限公司年产</w:t>
            </w:r>
            <w:r>
              <w:rPr>
                <w:rFonts w:hAnsi="宋体"/>
                <w:color w:val="000000"/>
                <w:kern w:val="0"/>
                <w:sz w:val="22"/>
              </w:rPr>
              <w:t>6000</w:t>
            </w:r>
            <w:r>
              <w:rPr>
                <w:rFonts w:hAnsi="宋体" w:hint="eastAsia"/>
                <w:color w:val="000000"/>
                <w:kern w:val="0"/>
                <w:sz w:val="22"/>
              </w:rPr>
              <w:t>万只聚合物锂离子电池生产线项目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邛崃市</w:t>
            </w:r>
          </w:p>
        </w:tc>
      </w:tr>
      <w:tr w:rsidR="00927D11" w:rsidTr="00927D11">
        <w:trPr>
          <w:trHeight w:val="82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22</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成都智祥兴智能装备有限责任公司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智能吊装设备关键传动系统及飞机维修改造平台数字化生产项目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双流区</w:t>
            </w:r>
          </w:p>
        </w:tc>
      </w:tr>
      <w:tr w:rsidR="00927D11" w:rsidTr="00927D11">
        <w:trPr>
          <w:trHeight w:val="58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23</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兴发铝业（成都）有限公司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新型复合铝合金型材生产项目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双流区</w:t>
            </w:r>
          </w:p>
        </w:tc>
      </w:tr>
      <w:tr w:rsidR="00927D11" w:rsidTr="00927D11">
        <w:trPr>
          <w:trHeight w:val="635"/>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24</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成都拓米双都光电有限公司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成都拓米双都</w:t>
            </w:r>
            <w:r>
              <w:rPr>
                <w:rFonts w:hAnsi="宋体"/>
                <w:color w:val="000000"/>
                <w:kern w:val="0"/>
                <w:sz w:val="22"/>
              </w:rPr>
              <w:t>TUTG(</w:t>
            </w:r>
            <w:r>
              <w:rPr>
                <w:rFonts w:hAnsi="宋体" w:hint="eastAsia"/>
                <w:color w:val="000000"/>
                <w:kern w:val="0"/>
                <w:sz w:val="22"/>
              </w:rPr>
              <w:t>超薄玻璃</w:t>
            </w:r>
            <w:r>
              <w:rPr>
                <w:rFonts w:hAnsi="宋体"/>
                <w:color w:val="000000"/>
                <w:kern w:val="0"/>
                <w:sz w:val="22"/>
              </w:rPr>
              <w:t>)</w:t>
            </w:r>
            <w:r>
              <w:rPr>
                <w:rFonts w:hAnsi="宋体" w:hint="eastAsia"/>
                <w:color w:val="000000"/>
                <w:kern w:val="0"/>
                <w:sz w:val="22"/>
              </w:rPr>
              <w:t>量产线一期项目</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新都区</w:t>
            </w:r>
          </w:p>
        </w:tc>
      </w:tr>
      <w:tr w:rsidR="00927D11" w:rsidTr="00927D11">
        <w:trPr>
          <w:trHeight w:val="700"/>
        </w:trPr>
        <w:tc>
          <w:tcPr>
            <w:tcW w:w="312"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color w:val="000000"/>
                <w:kern w:val="0"/>
                <w:sz w:val="22"/>
              </w:rPr>
              <w:t>25</w:t>
            </w:r>
          </w:p>
        </w:tc>
        <w:tc>
          <w:tcPr>
            <w:tcW w:w="1869"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成都航新航空装备科技有限公司</w:t>
            </w:r>
          </w:p>
        </w:tc>
        <w:tc>
          <w:tcPr>
            <w:tcW w:w="2191"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left"/>
              <w:rPr>
                <w:rFonts w:hAnsi="宋体"/>
                <w:color w:val="000000"/>
                <w:kern w:val="0"/>
                <w:sz w:val="22"/>
              </w:rPr>
            </w:pPr>
            <w:r>
              <w:rPr>
                <w:rFonts w:hAnsi="宋体" w:hint="eastAsia"/>
                <w:color w:val="000000"/>
                <w:kern w:val="0"/>
                <w:sz w:val="22"/>
              </w:rPr>
              <w:t>成都航新飞机结构件柔性生产线建设项目（一期）</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927D11" w:rsidRDefault="00927D11">
            <w:pPr>
              <w:widowControl/>
              <w:spacing w:line="260" w:lineRule="exact"/>
              <w:jc w:val="center"/>
              <w:rPr>
                <w:rFonts w:hAnsi="宋体"/>
                <w:color w:val="000000"/>
                <w:kern w:val="0"/>
                <w:sz w:val="22"/>
              </w:rPr>
            </w:pPr>
            <w:r>
              <w:rPr>
                <w:rFonts w:hAnsi="宋体" w:hint="eastAsia"/>
                <w:color w:val="000000"/>
                <w:kern w:val="0"/>
                <w:sz w:val="22"/>
              </w:rPr>
              <w:t>新都区</w:t>
            </w:r>
          </w:p>
        </w:tc>
      </w:tr>
    </w:tbl>
    <w:p w:rsidR="00927D11" w:rsidRDefault="00927D11" w:rsidP="00927D11">
      <w:pPr>
        <w:widowControl/>
        <w:spacing w:line="260" w:lineRule="exact"/>
        <w:jc w:val="left"/>
        <w:rPr>
          <w:rFonts w:hAnsi="宋体" w:hint="eastAsia"/>
          <w:color w:val="000000"/>
          <w:kern w:val="0"/>
          <w:sz w:val="22"/>
        </w:rPr>
      </w:pPr>
    </w:p>
    <w:p w:rsidR="00927D11" w:rsidRDefault="00927D11" w:rsidP="00927D11">
      <w:pPr>
        <w:jc w:val="center"/>
      </w:pPr>
    </w:p>
    <w:p w:rsidR="00541957" w:rsidRDefault="00541957"/>
    <w:sectPr w:rsidR="00541957" w:rsidSect="005419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7D11"/>
    <w:rsid w:val="00541957"/>
    <w:rsid w:val="00927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D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99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成都市经济和信息化局</dc:creator>
  <cp:keywords/>
  <dc:description/>
  <cp:lastModifiedBy>成都市经济和信息化局</cp:lastModifiedBy>
  <cp:revision>3</cp:revision>
  <dcterms:created xsi:type="dcterms:W3CDTF">2022-11-08T09:01:00Z</dcterms:created>
  <dcterms:modified xsi:type="dcterms:W3CDTF">2022-11-08T09:01:00Z</dcterms:modified>
</cp:coreProperties>
</file>